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756CA" w14:textId="34C82850" w:rsidR="00AB33C7" w:rsidRPr="00521B28" w:rsidRDefault="00AB33C7" w:rsidP="00AB33C7">
      <w:pPr>
        <w:pBdr>
          <w:bottom w:val="single" w:sz="36" w:space="1" w:color="auto"/>
        </w:pBdr>
        <w:ind w:left="720" w:hanging="720"/>
        <w:outlineLvl w:val="0"/>
        <w:rPr>
          <w:b/>
          <w:smallCaps/>
          <w:sz w:val="44"/>
          <w:szCs w:val="44"/>
        </w:rPr>
      </w:pPr>
      <w:bookmarkStart w:id="0" w:name="_GoBack"/>
      <w:bookmarkEnd w:id="0"/>
      <w:r w:rsidRPr="00521B28">
        <w:rPr>
          <w:b/>
          <w:smallCaps/>
          <w:sz w:val="44"/>
          <w:szCs w:val="44"/>
        </w:rPr>
        <w:t>László Pintér</w:t>
      </w:r>
    </w:p>
    <w:p w14:paraId="15498636" w14:textId="77777777" w:rsidR="00AB33C7" w:rsidRDefault="00AB33C7" w:rsidP="00AB33C7">
      <w:pPr>
        <w:spacing w:line="1" w:lineRule="exact"/>
        <w:rPr>
          <w:b/>
          <w:sz w:val="22"/>
        </w:rPr>
      </w:pPr>
    </w:p>
    <w:p w14:paraId="40AE7ECA" w14:textId="77777777" w:rsidR="00AB33C7" w:rsidRDefault="00AB33C7" w:rsidP="00AB33C7">
      <w:pPr>
        <w:outlineLvl w:val="0"/>
        <w:rPr>
          <w:sz w:val="22"/>
        </w:rPr>
      </w:pPr>
    </w:p>
    <w:p w14:paraId="0142D591" w14:textId="77777777" w:rsidR="00AB33C7" w:rsidRDefault="00AB33C7" w:rsidP="00AB33C7">
      <w:pPr>
        <w:outlineLvl w:val="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516"/>
      </w:tblGrid>
      <w:tr w:rsidR="00AB33C7" w:rsidRPr="00F1029E" w14:paraId="6002C62A" w14:textId="77777777" w:rsidTr="00785212">
        <w:trPr>
          <w:trHeight w:val="3895"/>
          <w:jc w:val="center"/>
        </w:trPr>
        <w:tc>
          <w:tcPr>
            <w:tcW w:w="8780" w:type="dxa"/>
            <w:shd w:val="clear" w:color="auto" w:fill="E0E0E0"/>
          </w:tcPr>
          <w:p w14:paraId="7C07C868" w14:textId="77777777" w:rsidR="00AB33C7" w:rsidRPr="00F1029E" w:rsidRDefault="00AB33C7" w:rsidP="00785212">
            <w:pPr>
              <w:jc w:val="both"/>
              <w:outlineLvl w:val="0"/>
              <w:rPr>
                <w:i/>
              </w:rPr>
            </w:pPr>
          </w:p>
          <w:p w14:paraId="51A0287B" w14:textId="77777777" w:rsidR="00AB33C7" w:rsidRPr="001F2037" w:rsidRDefault="00AB33C7" w:rsidP="00785212">
            <w:pPr>
              <w:jc w:val="both"/>
              <w:outlineLvl w:val="0"/>
              <w:rPr>
                <w:i/>
              </w:rPr>
            </w:pPr>
            <w:r w:rsidRPr="001F2037">
              <w:rPr>
                <w:i/>
              </w:rPr>
              <w:t xml:space="preserve">Dr. László Pintér is an internationally noted sustainable development </w:t>
            </w:r>
            <w:r>
              <w:rPr>
                <w:i/>
              </w:rPr>
              <w:t xml:space="preserve">and environment </w:t>
            </w:r>
            <w:r w:rsidRPr="001F2037">
              <w:rPr>
                <w:i/>
              </w:rPr>
              <w:t xml:space="preserve">expert, author, speaker and practitioner with background in analyzing strategically important sustainable development </w:t>
            </w:r>
            <w:r>
              <w:rPr>
                <w:i/>
              </w:rPr>
              <w:t xml:space="preserve">and </w:t>
            </w:r>
            <w:r w:rsidRPr="001F2037">
              <w:rPr>
                <w:i/>
              </w:rPr>
              <w:t xml:space="preserve">policy issues at the global and sub-global levels.  </w:t>
            </w:r>
          </w:p>
          <w:p w14:paraId="083DCEE1" w14:textId="77777777" w:rsidR="00AB33C7" w:rsidRDefault="00AB33C7" w:rsidP="00785212">
            <w:pPr>
              <w:outlineLvl w:val="0"/>
              <w:rPr>
                <w:i/>
              </w:rPr>
            </w:pPr>
          </w:p>
          <w:p w14:paraId="46363932" w14:textId="77777777" w:rsidR="00AB33C7" w:rsidRDefault="00AB33C7" w:rsidP="00785212">
            <w:pPr>
              <w:outlineLvl w:val="0"/>
              <w:rPr>
                <w:i/>
              </w:rPr>
            </w:pPr>
            <w:r>
              <w:rPr>
                <w:noProof/>
              </w:rPr>
              <w:drawing>
                <wp:anchor distT="0" distB="0" distL="114300" distR="114300" simplePos="0" relativeHeight="251659264" behindDoc="0" locked="0" layoutInCell="1" allowOverlap="1" wp14:anchorId="581F9E17" wp14:editId="5000C8F9">
                  <wp:simplePos x="0" y="0"/>
                  <wp:positionH relativeFrom="column">
                    <wp:posOffset>4389120</wp:posOffset>
                  </wp:positionH>
                  <wp:positionV relativeFrom="paragraph">
                    <wp:posOffset>-793115</wp:posOffset>
                  </wp:positionV>
                  <wp:extent cx="992505" cy="1485900"/>
                  <wp:effectExtent l="0" t="0" r="0" b="12700"/>
                  <wp:wrapSquare wrapText="bothSides"/>
                  <wp:docPr id="2" name="Picture 2" descr="Laszlo P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zlo Pi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50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He </w:t>
            </w:r>
            <w:r w:rsidRPr="001F2037">
              <w:rPr>
                <w:i/>
              </w:rPr>
              <w:t xml:space="preserve">is currently Professor in the Department of Environmental Sciences and Policy at the Central European University in Budapest, Hungary and Senior Fellow and Associate at the International Institute for Sustainable Development (IISD) in Winnipeg, Canada. Prior to joining CEU in 2010 </w:t>
            </w:r>
            <w:r>
              <w:rPr>
                <w:i/>
              </w:rPr>
              <w:t>he had</w:t>
            </w:r>
            <w:r w:rsidRPr="001F2037">
              <w:rPr>
                <w:i/>
              </w:rPr>
              <w:t xml:space="preserve"> been working full time with IISD since 1994, serving as Director of IISD’s Measurement and Assessment Program between 2003 and 2010.</w:t>
            </w:r>
            <w:r>
              <w:rPr>
                <w:i/>
              </w:rPr>
              <w:t xml:space="preserve"> </w:t>
            </w:r>
          </w:p>
          <w:p w14:paraId="293D1A7E" w14:textId="77777777" w:rsidR="00AB33C7" w:rsidRDefault="00AB33C7" w:rsidP="00785212">
            <w:pPr>
              <w:outlineLvl w:val="0"/>
              <w:rPr>
                <w:i/>
              </w:rPr>
            </w:pPr>
          </w:p>
          <w:p w14:paraId="282E19C2" w14:textId="3693B9B7" w:rsidR="00AB33C7" w:rsidRPr="001F2037" w:rsidRDefault="00AB33C7" w:rsidP="00785212">
            <w:pPr>
              <w:outlineLvl w:val="0"/>
              <w:rPr>
                <w:i/>
              </w:rPr>
            </w:pPr>
            <w:r>
              <w:rPr>
                <w:i/>
              </w:rPr>
              <w:t xml:space="preserve">His </w:t>
            </w:r>
            <w:r w:rsidRPr="001F2037">
              <w:rPr>
                <w:i/>
              </w:rPr>
              <w:t xml:space="preserve">interest </w:t>
            </w:r>
            <w:r>
              <w:rPr>
                <w:i/>
              </w:rPr>
              <w:t xml:space="preserve">is in the integration of science and policy in the governance and management of transition towards sustainability. He works worldwide and focused on how sustainability governance and strategies of adaptive socio-ecological systems are informed by knowledge and management tools and processes, such as indicators, integrated assessments, outlooks and policy relevant scenarios. His main </w:t>
            </w:r>
            <w:r w:rsidR="00377FF2">
              <w:rPr>
                <w:i/>
              </w:rPr>
              <w:t xml:space="preserve">current </w:t>
            </w:r>
            <w:r>
              <w:rPr>
                <w:i/>
              </w:rPr>
              <w:t xml:space="preserve">research interest is in the formulation of long-term global goals and metrics and </w:t>
            </w:r>
            <w:r w:rsidR="00377FF2">
              <w:rPr>
                <w:i/>
              </w:rPr>
              <w:t xml:space="preserve">global </w:t>
            </w:r>
            <w:r>
              <w:rPr>
                <w:i/>
              </w:rPr>
              <w:t xml:space="preserve">agenda consistent with sustainable development. He is also working on adaptation and resilience in various regional and sector contexts. </w:t>
            </w:r>
          </w:p>
          <w:p w14:paraId="0B9EF3FB" w14:textId="77777777" w:rsidR="00AB33C7" w:rsidRPr="001F2037" w:rsidRDefault="00AB33C7" w:rsidP="00785212">
            <w:pPr>
              <w:outlineLvl w:val="0"/>
              <w:rPr>
                <w:i/>
              </w:rPr>
            </w:pPr>
          </w:p>
          <w:p w14:paraId="6C02A91E" w14:textId="4DDE072A" w:rsidR="00AB33C7" w:rsidRDefault="00AB33C7" w:rsidP="00785212">
            <w:pPr>
              <w:outlineLvl w:val="0"/>
              <w:rPr>
                <w:i/>
              </w:rPr>
            </w:pPr>
            <w:r w:rsidRPr="001F2037">
              <w:rPr>
                <w:i/>
              </w:rPr>
              <w:t xml:space="preserve">László has a PhD from the University of Minnesota, </w:t>
            </w:r>
            <w:r>
              <w:rPr>
                <w:i/>
              </w:rPr>
              <w:t xml:space="preserve">United States, </w:t>
            </w:r>
            <w:r w:rsidRPr="001F2037">
              <w:rPr>
                <w:i/>
              </w:rPr>
              <w:t xml:space="preserve">a Masters in Natural Resources Management from the University of Manitoba, </w:t>
            </w:r>
            <w:r>
              <w:rPr>
                <w:i/>
              </w:rPr>
              <w:t xml:space="preserve">Canada, </w:t>
            </w:r>
            <w:r w:rsidRPr="001F2037">
              <w:rPr>
                <w:i/>
              </w:rPr>
              <w:t xml:space="preserve">and a Master of Science in Agronomy from St Stephen University in Hungary. During 2000-01 he spent a year as Practitioner Fellow at the Belfer Center for Science and International Affairs, Kennedy School of Government, Harvard University. </w:t>
            </w:r>
            <w:r>
              <w:rPr>
                <w:i/>
              </w:rPr>
              <w:t xml:space="preserve">Currently he </w:t>
            </w:r>
            <w:r w:rsidR="002060C9">
              <w:rPr>
                <w:i/>
              </w:rPr>
              <w:t xml:space="preserve">shares his time between </w:t>
            </w:r>
            <w:r w:rsidR="00CB21E5">
              <w:rPr>
                <w:i/>
              </w:rPr>
              <w:t xml:space="preserve">Hungary and </w:t>
            </w:r>
            <w:r w:rsidR="00300B55">
              <w:rPr>
                <w:i/>
              </w:rPr>
              <w:t>Winnipeg, Canada</w:t>
            </w:r>
            <w:r w:rsidR="002060C9">
              <w:rPr>
                <w:i/>
              </w:rPr>
              <w:t>, where h</w:t>
            </w:r>
            <w:r w:rsidR="00377FF2">
              <w:rPr>
                <w:i/>
              </w:rPr>
              <w:t>e lives with his wife and two of their three children</w:t>
            </w:r>
            <w:r w:rsidRPr="001F2037">
              <w:rPr>
                <w:i/>
              </w:rPr>
              <w:t>.</w:t>
            </w:r>
          </w:p>
          <w:p w14:paraId="3D1EC1EF" w14:textId="77777777" w:rsidR="00AB33C7" w:rsidRPr="00F1029E" w:rsidRDefault="00AB33C7" w:rsidP="00785212">
            <w:pPr>
              <w:jc w:val="both"/>
              <w:outlineLvl w:val="0"/>
              <w:rPr>
                <w:i/>
              </w:rPr>
            </w:pPr>
          </w:p>
        </w:tc>
      </w:tr>
    </w:tbl>
    <w:p w14:paraId="65791904" w14:textId="77777777" w:rsidR="00AB33C7" w:rsidRDefault="00AB33C7" w:rsidP="00AB33C7">
      <w:pPr>
        <w:outlineLvl w:val="0"/>
        <w:rPr>
          <w:sz w:val="22"/>
        </w:rPr>
      </w:pPr>
    </w:p>
    <w:p w14:paraId="71C18D89" w14:textId="77777777" w:rsidR="00AB33C7" w:rsidRDefault="00AB33C7" w:rsidP="00AB33C7">
      <w:pPr>
        <w:outlineLvl w:val="0"/>
        <w:rPr>
          <w:sz w:val="22"/>
        </w:rPr>
      </w:pPr>
      <w:r>
        <w:rPr>
          <w:sz w:val="22"/>
        </w:rPr>
        <w:t>Born: April 6, 1964, Csorna, Hungary</w:t>
      </w:r>
    </w:p>
    <w:p w14:paraId="295FADDE" w14:textId="77777777" w:rsidR="00AB33C7" w:rsidRPr="007B0D3A" w:rsidRDefault="00AB33C7" w:rsidP="00AB33C7">
      <w:pPr>
        <w:rPr>
          <w:sz w:val="22"/>
        </w:rPr>
      </w:pPr>
      <w:r>
        <w:rPr>
          <w:sz w:val="22"/>
        </w:rPr>
        <w:t>Citizen of Canada and Hungary</w:t>
      </w:r>
    </w:p>
    <w:p w14:paraId="569DE31B" w14:textId="77777777" w:rsidR="00AB33C7" w:rsidRDefault="00AB33C7" w:rsidP="00AB33C7">
      <w:pPr>
        <w:rPr>
          <w:b/>
          <w:sz w:val="22"/>
        </w:rPr>
      </w:pPr>
    </w:p>
    <w:p w14:paraId="021E6B43" w14:textId="77777777" w:rsidR="00AB33C7" w:rsidRDefault="00AB33C7" w:rsidP="00AB33C7">
      <w:pPr>
        <w:pBdr>
          <w:bottom w:val="single" w:sz="12" w:space="1" w:color="auto"/>
        </w:pBdr>
        <w:outlineLvl w:val="0"/>
        <w:rPr>
          <w:b/>
          <w:smallCaps/>
          <w:sz w:val="22"/>
        </w:rPr>
      </w:pPr>
      <w:r>
        <w:rPr>
          <w:b/>
          <w:smallCaps/>
          <w:sz w:val="22"/>
        </w:rPr>
        <w:t>Education</w:t>
      </w:r>
    </w:p>
    <w:p w14:paraId="6405A4C2" w14:textId="77777777" w:rsidR="00AB33C7" w:rsidRDefault="00AB33C7" w:rsidP="00AB33C7">
      <w:pPr>
        <w:rPr>
          <w:b/>
          <w:sz w:val="22"/>
        </w:rPr>
      </w:pPr>
    </w:p>
    <w:p w14:paraId="478E81E4" w14:textId="77777777" w:rsidR="00AB33C7" w:rsidRDefault="00AB33C7" w:rsidP="00AB33C7">
      <w:pPr>
        <w:rPr>
          <w:sz w:val="22"/>
        </w:rPr>
      </w:pPr>
      <w:r>
        <w:rPr>
          <w:sz w:val="22"/>
        </w:rPr>
        <w:t xml:space="preserve">2002 </w:t>
      </w:r>
      <w:r>
        <w:rPr>
          <w:sz w:val="22"/>
        </w:rPr>
        <w:tab/>
      </w:r>
      <w:r>
        <w:rPr>
          <w:sz w:val="22"/>
        </w:rPr>
        <w:tab/>
        <w:t>Ph.D.</w:t>
      </w:r>
    </w:p>
    <w:p w14:paraId="4119E963" w14:textId="77777777" w:rsidR="00AB33C7" w:rsidRDefault="00AB33C7" w:rsidP="00AB33C7">
      <w:pPr>
        <w:rPr>
          <w:sz w:val="22"/>
        </w:rPr>
      </w:pPr>
      <w:r>
        <w:rPr>
          <w:sz w:val="22"/>
        </w:rPr>
        <w:tab/>
      </w:r>
      <w:r>
        <w:rPr>
          <w:sz w:val="22"/>
        </w:rPr>
        <w:tab/>
        <w:t>School of Forestry and Natural Resources, University of Minnesota, USA</w:t>
      </w:r>
    </w:p>
    <w:p w14:paraId="1A1B417A" w14:textId="77777777" w:rsidR="00AB33C7" w:rsidRDefault="00AB33C7" w:rsidP="00AB33C7">
      <w:pPr>
        <w:rPr>
          <w:b/>
          <w:sz w:val="22"/>
        </w:rPr>
      </w:pPr>
    </w:p>
    <w:p w14:paraId="22AB95E0" w14:textId="77777777" w:rsidR="00AB33C7" w:rsidRDefault="00AB33C7" w:rsidP="00AB33C7">
      <w:pPr>
        <w:rPr>
          <w:sz w:val="22"/>
        </w:rPr>
      </w:pPr>
      <w:r>
        <w:rPr>
          <w:sz w:val="22"/>
        </w:rPr>
        <w:t>1994</w:t>
      </w:r>
      <w:r>
        <w:rPr>
          <w:sz w:val="22"/>
        </w:rPr>
        <w:tab/>
      </w:r>
      <w:r>
        <w:rPr>
          <w:sz w:val="22"/>
        </w:rPr>
        <w:tab/>
        <w:t>Master of Natural Resources Management (MNRM)</w:t>
      </w:r>
    </w:p>
    <w:p w14:paraId="2BA180D4" w14:textId="77777777" w:rsidR="00AB33C7" w:rsidRDefault="00AB33C7" w:rsidP="00AB33C7">
      <w:pPr>
        <w:ind w:left="720" w:firstLine="720"/>
        <w:rPr>
          <w:sz w:val="22"/>
        </w:rPr>
      </w:pPr>
      <w:r>
        <w:rPr>
          <w:sz w:val="22"/>
        </w:rPr>
        <w:t>Natural Resources Institute, University of Manitoba, Canada</w:t>
      </w:r>
    </w:p>
    <w:p w14:paraId="6DD7FF4F" w14:textId="77777777" w:rsidR="00AB33C7" w:rsidRDefault="00AB33C7" w:rsidP="00AB33C7">
      <w:pPr>
        <w:rPr>
          <w:sz w:val="22"/>
        </w:rPr>
      </w:pPr>
    </w:p>
    <w:p w14:paraId="126A5FAE" w14:textId="77777777" w:rsidR="00AB33C7" w:rsidRDefault="00AB33C7" w:rsidP="00AB33C7">
      <w:pPr>
        <w:rPr>
          <w:sz w:val="22"/>
        </w:rPr>
      </w:pPr>
      <w:r>
        <w:rPr>
          <w:sz w:val="22"/>
        </w:rPr>
        <w:t>1988</w:t>
      </w:r>
      <w:r>
        <w:rPr>
          <w:sz w:val="22"/>
        </w:rPr>
        <w:tab/>
      </w:r>
      <w:r>
        <w:rPr>
          <w:sz w:val="22"/>
        </w:rPr>
        <w:tab/>
        <w:t xml:space="preserve">Master of Science in Agronomy </w:t>
      </w:r>
    </w:p>
    <w:p w14:paraId="15E551EF" w14:textId="77777777" w:rsidR="00AB33C7" w:rsidRDefault="00AB33C7" w:rsidP="00AB33C7">
      <w:pPr>
        <w:ind w:left="1440"/>
        <w:rPr>
          <w:sz w:val="22"/>
        </w:rPr>
      </w:pPr>
      <w:r>
        <w:rPr>
          <w:sz w:val="22"/>
        </w:rPr>
        <w:t>St. Stephen University, Hungary</w:t>
      </w:r>
    </w:p>
    <w:p w14:paraId="1984E863" w14:textId="77777777" w:rsidR="00AB33C7" w:rsidRDefault="00AB33C7" w:rsidP="00AB33C7">
      <w:pPr>
        <w:rPr>
          <w:sz w:val="22"/>
        </w:rPr>
      </w:pPr>
    </w:p>
    <w:p w14:paraId="1AD3D809" w14:textId="77777777" w:rsidR="00AB33C7" w:rsidRDefault="00AB33C7" w:rsidP="00AB33C7">
      <w:pPr>
        <w:pBdr>
          <w:bottom w:val="single" w:sz="12" w:space="1" w:color="auto"/>
        </w:pBdr>
        <w:outlineLvl w:val="0"/>
        <w:rPr>
          <w:b/>
          <w:smallCaps/>
          <w:sz w:val="22"/>
        </w:rPr>
      </w:pPr>
      <w:r>
        <w:rPr>
          <w:b/>
          <w:smallCaps/>
          <w:sz w:val="22"/>
        </w:rPr>
        <w:t>Employment highlights</w:t>
      </w:r>
    </w:p>
    <w:p w14:paraId="4C13A257" w14:textId="77777777" w:rsidR="00AB33C7" w:rsidRDefault="00AB33C7" w:rsidP="00AB33C7">
      <w:pPr>
        <w:rPr>
          <w:b/>
          <w:sz w:val="22"/>
        </w:rPr>
      </w:pPr>
    </w:p>
    <w:p w14:paraId="2847D1FA" w14:textId="77777777" w:rsidR="00AB33C7" w:rsidRDefault="00AB33C7" w:rsidP="00AB33C7">
      <w:pPr>
        <w:ind w:left="1440" w:hanging="1440"/>
        <w:rPr>
          <w:sz w:val="22"/>
        </w:rPr>
      </w:pPr>
      <w:r w:rsidRPr="000E39E1">
        <w:rPr>
          <w:sz w:val="22"/>
        </w:rPr>
        <w:t>2010</w:t>
      </w:r>
      <w:r>
        <w:rPr>
          <w:sz w:val="22"/>
        </w:rPr>
        <w:t>-present</w:t>
      </w:r>
      <w:r>
        <w:rPr>
          <w:sz w:val="22"/>
        </w:rPr>
        <w:tab/>
        <w:t>Central European University, Department of Environmental Sciences and Policy, Hungary</w:t>
      </w:r>
    </w:p>
    <w:p w14:paraId="664F2CA6" w14:textId="77777777" w:rsidR="00AB33C7" w:rsidRDefault="00AB33C7" w:rsidP="00AB33C7">
      <w:pPr>
        <w:rPr>
          <w:sz w:val="22"/>
        </w:rPr>
      </w:pPr>
      <w:r>
        <w:rPr>
          <w:sz w:val="22"/>
        </w:rPr>
        <w:tab/>
      </w:r>
      <w:r>
        <w:rPr>
          <w:sz w:val="22"/>
        </w:rPr>
        <w:tab/>
        <w:t>Professor</w:t>
      </w:r>
    </w:p>
    <w:p w14:paraId="0670CB6D" w14:textId="77777777" w:rsidR="00AB33C7" w:rsidRDefault="00AB33C7" w:rsidP="00AB33C7">
      <w:pPr>
        <w:rPr>
          <w:b/>
          <w:sz w:val="22"/>
        </w:rPr>
      </w:pPr>
    </w:p>
    <w:p w14:paraId="3038D663" w14:textId="77777777" w:rsidR="00AB33C7" w:rsidRDefault="00AB33C7" w:rsidP="00377FF2">
      <w:pPr>
        <w:ind w:left="1440" w:hanging="1440"/>
        <w:rPr>
          <w:sz w:val="22"/>
        </w:rPr>
      </w:pPr>
      <w:r>
        <w:rPr>
          <w:sz w:val="22"/>
        </w:rPr>
        <w:t>1994-present</w:t>
      </w:r>
      <w:r>
        <w:rPr>
          <w:sz w:val="22"/>
        </w:rPr>
        <w:tab/>
        <w:t>International Institute for Sustainable Development, Winnipeg, MB, Canada</w:t>
      </w:r>
    </w:p>
    <w:p w14:paraId="0F8559E0" w14:textId="77777777" w:rsidR="00AB33C7" w:rsidRDefault="00AB33C7" w:rsidP="00AB33C7">
      <w:pPr>
        <w:ind w:left="1440"/>
        <w:rPr>
          <w:sz w:val="22"/>
        </w:rPr>
      </w:pPr>
      <w:r>
        <w:rPr>
          <w:sz w:val="22"/>
        </w:rPr>
        <w:t>Senior Fellow and Associate (2010-present)</w:t>
      </w:r>
    </w:p>
    <w:p w14:paraId="09D5ABE9" w14:textId="77777777" w:rsidR="00AB33C7" w:rsidRDefault="00AB33C7" w:rsidP="00AB33C7">
      <w:pPr>
        <w:ind w:left="1440"/>
        <w:rPr>
          <w:sz w:val="22"/>
        </w:rPr>
      </w:pPr>
      <w:r>
        <w:rPr>
          <w:sz w:val="22"/>
        </w:rPr>
        <w:t>Director, Measurement and Assessment (2003-2010)</w:t>
      </w:r>
    </w:p>
    <w:p w14:paraId="6530D2B3" w14:textId="77777777" w:rsidR="00AB33C7" w:rsidRDefault="00AB33C7" w:rsidP="00AB33C7">
      <w:pPr>
        <w:ind w:left="1440"/>
        <w:rPr>
          <w:sz w:val="22"/>
        </w:rPr>
      </w:pPr>
      <w:r>
        <w:rPr>
          <w:sz w:val="22"/>
        </w:rPr>
        <w:t>Senior Project Manager (2001-2003)</w:t>
      </w:r>
    </w:p>
    <w:p w14:paraId="1D0FFAB1" w14:textId="77777777" w:rsidR="00AB33C7" w:rsidRDefault="00AB33C7" w:rsidP="00AB33C7">
      <w:pPr>
        <w:ind w:left="1440" w:hanging="1440"/>
        <w:rPr>
          <w:sz w:val="22"/>
        </w:rPr>
      </w:pPr>
      <w:r>
        <w:rPr>
          <w:sz w:val="22"/>
        </w:rPr>
        <w:tab/>
        <w:t>Project Manager (1999-2000)</w:t>
      </w:r>
    </w:p>
    <w:p w14:paraId="09110DBA" w14:textId="77777777" w:rsidR="00AB33C7" w:rsidRDefault="00AB33C7" w:rsidP="00AB33C7">
      <w:pPr>
        <w:ind w:left="1440" w:hanging="1440"/>
        <w:rPr>
          <w:sz w:val="22"/>
        </w:rPr>
      </w:pPr>
      <w:r>
        <w:rPr>
          <w:sz w:val="22"/>
        </w:rPr>
        <w:tab/>
        <w:t>Program Officer (1996-1999)</w:t>
      </w:r>
    </w:p>
    <w:p w14:paraId="6E485F9A" w14:textId="77777777" w:rsidR="00AB33C7" w:rsidRDefault="00AB33C7" w:rsidP="00AB33C7">
      <w:pPr>
        <w:ind w:left="1440" w:hanging="1440"/>
        <w:rPr>
          <w:sz w:val="22"/>
        </w:rPr>
      </w:pPr>
      <w:r>
        <w:rPr>
          <w:sz w:val="22"/>
        </w:rPr>
        <w:tab/>
        <w:t>Research Associate (1994-1996)</w:t>
      </w:r>
    </w:p>
    <w:p w14:paraId="69887846" w14:textId="77777777" w:rsidR="00AB33C7" w:rsidRDefault="00AB33C7" w:rsidP="00AB33C7">
      <w:pPr>
        <w:rPr>
          <w:bCs/>
          <w:sz w:val="22"/>
        </w:rPr>
      </w:pPr>
    </w:p>
    <w:p w14:paraId="337B13D6" w14:textId="77777777" w:rsidR="00AB33C7" w:rsidRDefault="00AB33C7" w:rsidP="00AB33C7">
      <w:pPr>
        <w:rPr>
          <w:bCs/>
          <w:sz w:val="22"/>
        </w:rPr>
      </w:pPr>
      <w:r>
        <w:rPr>
          <w:bCs/>
          <w:sz w:val="22"/>
        </w:rPr>
        <w:t>2000-2001</w:t>
      </w:r>
      <w:r>
        <w:rPr>
          <w:bCs/>
          <w:sz w:val="22"/>
        </w:rPr>
        <w:tab/>
        <w:t xml:space="preserve">Practitioner Fellow </w:t>
      </w:r>
    </w:p>
    <w:p w14:paraId="13B4BCA1" w14:textId="77777777" w:rsidR="00AB33C7" w:rsidRDefault="00AB33C7" w:rsidP="00AB33C7">
      <w:pPr>
        <w:ind w:left="720" w:firstLine="720"/>
        <w:rPr>
          <w:bCs/>
          <w:sz w:val="22"/>
        </w:rPr>
      </w:pPr>
      <w:r>
        <w:rPr>
          <w:bCs/>
          <w:sz w:val="22"/>
        </w:rPr>
        <w:t>Belfer Center for Science and International Affairs</w:t>
      </w:r>
    </w:p>
    <w:p w14:paraId="17B535B2" w14:textId="77777777" w:rsidR="00AB33C7" w:rsidRDefault="00AB33C7" w:rsidP="00AB33C7">
      <w:pPr>
        <w:ind w:left="720" w:firstLine="720"/>
        <w:rPr>
          <w:bCs/>
          <w:sz w:val="22"/>
        </w:rPr>
      </w:pPr>
      <w:r>
        <w:rPr>
          <w:bCs/>
          <w:sz w:val="22"/>
        </w:rPr>
        <w:t>Kennedy School of Government, Harvard University</w:t>
      </w:r>
    </w:p>
    <w:p w14:paraId="1DD9B2E6" w14:textId="77777777" w:rsidR="00AB33C7" w:rsidRDefault="00AB33C7" w:rsidP="00AB33C7">
      <w:pPr>
        <w:ind w:left="1440" w:hanging="1440"/>
        <w:rPr>
          <w:sz w:val="22"/>
        </w:rPr>
      </w:pPr>
    </w:p>
    <w:p w14:paraId="43B0F51A" w14:textId="77777777" w:rsidR="00AB33C7" w:rsidRDefault="00AB33C7" w:rsidP="00AB33C7">
      <w:pPr>
        <w:ind w:left="1440" w:hanging="1440"/>
        <w:rPr>
          <w:sz w:val="22"/>
        </w:rPr>
      </w:pPr>
      <w:r>
        <w:rPr>
          <w:sz w:val="22"/>
        </w:rPr>
        <w:t>1998</w:t>
      </w:r>
      <w:r>
        <w:rPr>
          <w:sz w:val="22"/>
        </w:rPr>
        <w:tab/>
        <w:t>Sessional Lecturer (Sustainable Development: Tools and Methods in Practice)</w:t>
      </w:r>
    </w:p>
    <w:p w14:paraId="76B7AE39" w14:textId="77777777" w:rsidR="00AB33C7" w:rsidRDefault="00AB33C7" w:rsidP="00AB33C7">
      <w:pPr>
        <w:ind w:left="1440"/>
        <w:rPr>
          <w:sz w:val="22"/>
        </w:rPr>
      </w:pPr>
      <w:r>
        <w:rPr>
          <w:sz w:val="22"/>
        </w:rPr>
        <w:t>Natural Resources Institute, University of Manitoba, Winnipeg, MB, Canada</w:t>
      </w:r>
    </w:p>
    <w:p w14:paraId="7FA3C15B" w14:textId="77777777" w:rsidR="00AB33C7" w:rsidRDefault="00AB33C7" w:rsidP="00AB33C7">
      <w:pPr>
        <w:rPr>
          <w:sz w:val="22"/>
        </w:rPr>
      </w:pPr>
    </w:p>
    <w:p w14:paraId="483DBB9D" w14:textId="77777777" w:rsidR="00AB33C7" w:rsidRDefault="00AB33C7" w:rsidP="00AB33C7">
      <w:pPr>
        <w:numPr>
          <w:ilvl w:val="1"/>
          <w:numId w:val="4"/>
        </w:numPr>
        <w:rPr>
          <w:sz w:val="22"/>
        </w:rPr>
      </w:pPr>
      <w:r>
        <w:rPr>
          <w:sz w:val="22"/>
        </w:rPr>
        <w:t xml:space="preserve">Graduate Research Assistant </w:t>
      </w:r>
    </w:p>
    <w:p w14:paraId="0353641C" w14:textId="77777777" w:rsidR="00AB33C7" w:rsidRDefault="00AB33C7" w:rsidP="00785212">
      <w:pPr>
        <w:ind w:left="1440"/>
        <w:rPr>
          <w:sz w:val="22"/>
        </w:rPr>
      </w:pPr>
      <w:r>
        <w:rPr>
          <w:sz w:val="22"/>
        </w:rPr>
        <w:t>Natural Resources Institute, University of Manitoba, Winnipeg, MB, Canada</w:t>
      </w:r>
    </w:p>
    <w:p w14:paraId="31343321" w14:textId="77777777" w:rsidR="00AB33C7" w:rsidRDefault="00AB33C7" w:rsidP="00AB33C7">
      <w:pPr>
        <w:rPr>
          <w:b/>
          <w:sz w:val="22"/>
        </w:rPr>
      </w:pPr>
      <w:r>
        <w:rPr>
          <w:sz w:val="22"/>
        </w:rPr>
        <w:tab/>
      </w:r>
      <w:r>
        <w:rPr>
          <w:sz w:val="22"/>
        </w:rPr>
        <w:tab/>
      </w:r>
    </w:p>
    <w:p w14:paraId="3A9A523B" w14:textId="77777777" w:rsidR="00AB33C7" w:rsidRDefault="00AB33C7" w:rsidP="00AB33C7">
      <w:pPr>
        <w:rPr>
          <w:sz w:val="22"/>
        </w:rPr>
      </w:pPr>
      <w:r>
        <w:rPr>
          <w:sz w:val="22"/>
        </w:rPr>
        <w:t>1992</w:t>
      </w:r>
      <w:r>
        <w:rPr>
          <w:sz w:val="22"/>
        </w:rPr>
        <w:tab/>
      </w:r>
      <w:r>
        <w:rPr>
          <w:b/>
          <w:sz w:val="22"/>
        </w:rPr>
        <w:tab/>
      </w:r>
      <w:r>
        <w:rPr>
          <w:sz w:val="22"/>
        </w:rPr>
        <w:t xml:space="preserve">Director, Marketing and Product Development </w:t>
      </w:r>
    </w:p>
    <w:p w14:paraId="4D5178B9" w14:textId="77777777" w:rsidR="00AB33C7" w:rsidRDefault="00AB33C7" w:rsidP="00AB33C7">
      <w:pPr>
        <w:ind w:left="720" w:firstLine="720"/>
        <w:rPr>
          <w:sz w:val="22"/>
        </w:rPr>
      </w:pPr>
      <w:r>
        <w:rPr>
          <w:sz w:val="22"/>
        </w:rPr>
        <w:t>Deltaco RT, GreenBrown Division, Tatabánya, Hungary</w:t>
      </w:r>
    </w:p>
    <w:p w14:paraId="49914280" w14:textId="77777777" w:rsidR="00AB33C7" w:rsidRDefault="00AB33C7" w:rsidP="00AB33C7">
      <w:pPr>
        <w:rPr>
          <w:sz w:val="22"/>
        </w:rPr>
      </w:pPr>
      <w:r>
        <w:rPr>
          <w:sz w:val="22"/>
        </w:rPr>
        <w:tab/>
      </w:r>
      <w:r>
        <w:rPr>
          <w:sz w:val="22"/>
        </w:rPr>
        <w:tab/>
      </w:r>
      <w:r>
        <w:rPr>
          <w:sz w:val="22"/>
        </w:rPr>
        <w:tab/>
      </w:r>
      <w:r>
        <w:rPr>
          <w:sz w:val="22"/>
        </w:rPr>
        <w:tab/>
      </w:r>
      <w:r>
        <w:rPr>
          <w:sz w:val="22"/>
        </w:rPr>
        <w:tab/>
      </w:r>
      <w:r>
        <w:rPr>
          <w:sz w:val="22"/>
        </w:rPr>
        <w:tab/>
      </w:r>
    </w:p>
    <w:p w14:paraId="64B0F48D" w14:textId="77777777" w:rsidR="00AB33C7" w:rsidRDefault="00AB33C7" w:rsidP="00AB33C7">
      <w:pPr>
        <w:rPr>
          <w:sz w:val="22"/>
        </w:rPr>
      </w:pPr>
      <w:r>
        <w:rPr>
          <w:sz w:val="22"/>
        </w:rPr>
        <w:t>1989-1992</w:t>
      </w:r>
      <w:r>
        <w:rPr>
          <w:sz w:val="22"/>
        </w:rPr>
        <w:tab/>
        <w:t>Manager, International Sales and Marketing (1991-1992)</w:t>
      </w:r>
    </w:p>
    <w:p w14:paraId="73A2AD12" w14:textId="77777777" w:rsidR="00AB33C7" w:rsidRDefault="00AB33C7" w:rsidP="00AB33C7">
      <w:pPr>
        <w:rPr>
          <w:sz w:val="22"/>
        </w:rPr>
      </w:pPr>
      <w:r>
        <w:rPr>
          <w:sz w:val="22"/>
        </w:rPr>
        <w:tab/>
      </w:r>
      <w:r>
        <w:rPr>
          <w:sz w:val="22"/>
        </w:rPr>
        <w:tab/>
        <w:t>Research Associate (1989-1991)</w:t>
      </w:r>
    </w:p>
    <w:p w14:paraId="42D6824D" w14:textId="77777777" w:rsidR="00AB33C7" w:rsidRDefault="00AB33C7" w:rsidP="00AB33C7">
      <w:pPr>
        <w:ind w:left="720" w:firstLine="720"/>
        <w:rPr>
          <w:sz w:val="22"/>
        </w:rPr>
      </w:pPr>
      <w:r>
        <w:rPr>
          <w:sz w:val="22"/>
        </w:rPr>
        <w:t xml:space="preserve">Diagnostic Technology, Inc., Hauppauge, NY, USA </w:t>
      </w:r>
    </w:p>
    <w:p w14:paraId="3A519A11" w14:textId="77777777" w:rsidR="00AB33C7" w:rsidRDefault="00AB33C7" w:rsidP="00AB33C7">
      <w:pPr>
        <w:rPr>
          <w:sz w:val="22"/>
        </w:rPr>
      </w:pPr>
      <w:r>
        <w:rPr>
          <w:sz w:val="22"/>
        </w:rPr>
        <w:tab/>
      </w:r>
      <w:r>
        <w:rPr>
          <w:sz w:val="22"/>
        </w:rPr>
        <w:tab/>
      </w:r>
    </w:p>
    <w:p w14:paraId="67904CB3" w14:textId="77777777" w:rsidR="00AB33C7" w:rsidRDefault="00AB33C7" w:rsidP="00AB33C7">
      <w:pPr>
        <w:rPr>
          <w:sz w:val="22"/>
        </w:rPr>
      </w:pPr>
      <w:r>
        <w:rPr>
          <w:sz w:val="22"/>
        </w:rPr>
        <w:t>1989</w:t>
      </w:r>
      <w:r>
        <w:rPr>
          <w:sz w:val="22"/>
        </w:rPr>
        <w:tab/>
      </w:r>
      <w:r>
        <w:rPr>
          <w:sz w:val="22"/>
        </w:rPr>
        <w:tab/>
        <w:t xml:space="preserve">Research Associate </w:t>
      </w:r>
    </w:p>
    <w:p w14:paraId="25DB56A8" w14:textId="77777777" w:rsidR="00AB33C7" w:rsidRDefault="00AB33C7" w:rsidP="00AB33C7">
      <w:pPr>
        <w:ind w:left="720" w:firstLine="720"/>
        <w:rPr>
          <w:sz w:val="22"/>
        </w:rPr>
      </w:pPr>
      <w:r>
        <w:rPr>
          <w:sz w:val="22"/>
        </w:rPr>
        <w:t>R &amp; D Enterprise in Fruitgrowing and Ornamentals, Fertőd, Hungary</w:t>
      </w:r>
    </w:p>
    <w:p w14:paraId="6A982686" w14:textId="77777777" w:rsidR="00AB33C7" w:rsidRDefault="00AB33C7" w:rsidP="00AB33C7">
      <w:pPr>
        <w:rPr>
          <w:sz w:val="22"/>
        </w:rPr>
      </w:pPr>
      <w:r>
        <w:rPr>
          <w:sz w:val="22"/>
        </w:rPr>
        <w:tab/>
      </w:r>
      <w:r>
        <w:rPr>
          <w:sz w:val="22"/>
        </w:rPr>
        <w:tab/>
      </w:r>
    </w:p>
    <w:p w14:paraId="6A0AC50F" w14:textId="77777777" w:rsidR="00AB33C7" w:rsidRDefault="00AB33C7" w:rsidP="00AB33C7">
      <w:pPr>
        <w:numPr>
          <w:ilvl w:val="1"/>
          <w:numId w:val="2"/>
        </w:numPr>
        <w:rPr>
          <w:sz w:val="22"/>
        </w:rPr>
      </w:pPr>
      <w:r>
        <w:rPr>
          <w:sz w:val="22"/>
        </w:rPr>
        <w:t xml:space="preserve">Research Assistant </w:t>
      </w:r>
    </w:p>
    <w:p w14:paraId="3A36BD3F" w14:textId="77777777" w:rsidR="00AB33C7" w:rsidRDefault="00AB33C7" w:rsidP="00785212">
      <w:pPr>
        <w:ind w:left="1440"/>
        <w:rPr>
          <w:sz w:val="22"/>
        </w:rPr>
      </w:pPr>
      <w:r>
        <w:rPr>
          <w:sz w:val="22"/>
        </w:rPr>
        <w:t xml:space="preserve">Gödöllő University of Agricultural Sciences, Dept. of Biotechnology, Hungary, </w:t>
      </w:r>
    </w:p>
    <w:p w14:paraId="6106E9D5" w14:textId="77777777" w:rsidR="00AB33C7" w:rsidRDefault="00AB33C7" w:rsidP="00AB33C7">
      <w:pPr>
        <w:pBdr>
          <w:bottom w:val="single" w:sz="12" w:space="1" w:color="auto"/>
        </w:pBdr>
        <w:outlineLvl w:val="0"/>
        <w:rPr>
          <w:b/>
          <w:smallCaps/>
          <w:sz w:val="22"/>
        </w:rPr>
      </w:pPr>
    </w:p>
    <w:p w14:paraId="61458950" w14:textId="77777777" w:rsidR="00AB33C7" w:rsidRDefault="00AB33C7" w:rsidP="00AB33C7">
      <w:pPr>
        <w:pBdr>
          <w:bottom w:val="single" w:sz="12" w:space="1" w:color="auto"/>
        </w:pBdr>
        <w:outlineLvl w:val="0"/>
        <w:rPr>
          <w:b/>
          <w:smallCaps/>
          <w:sz w:val="22"/>
        </w:rPr>
      </w:pPr>
    </w:p>
    <w:p w14:paraId="43B1A258" w14:textId="77777777" w:rsidR="00AB33C7" w:rsidRDefault="00AB33C7" w:rsidP="00AB33C7">
      <w:pPr>
        <w:pBdr>
          <w:bottom w:val="single" w:sz="12" w:space="1" w:color="auto"/>
        </w:pBdr>
        <w:outlineLvl w:val="0"/>
        <w:rPr>
          <w:b/>
          <w:smallCaps/>
          <w:sz w:val="22"/>
        </w:rPr>
      </w:pPr>
      <w:r>
        <w:rPr>
          <w:b/>
          <w:smallCaps/>
          <w:sz w:val="22"/>
        </w:rPr>
        <w:t>Leadership and management experience</w:t>
      </w:r>
    </w:p>
    <w:p w14:paraId="10ADF379" w14:textId="77777777" w:rsidR="00AB33C7" w:rsidRDefault="00AB33C7" w:rsidP="00AB33C7">
      <w:pPr>
        <w:rPr>
          <w:iCs/>
          <w:snapToGrid w:val="0"/>
          <w:sz w:val="22"/>
        </w:rPr>
      </w:pPr>
    </w:p>
    <w:p w14:paraId="7C6212D7" w14:textId="77777777" w:rsidR="00AB33C7" w:rsidRDefault="00AB33C7" w:rsidP="00AB33C7">
      <w:pPr>
        <w:numPr>
          <w:ilvl w:val="0"/>
          <w:numId w:val="5"/>
        </w:numPr>
        <w:outlineLvl w:val="0"/>
        <w:rPr>
          <w:sz w:val="22"/>
        </w:rPr>
      </w:pPr>
      <w:r>
        <w:rPr>
          <w:sz w:val="22"/>
        </w:rPr>
        <w:t>Overall responsibility for all aspects of an applied policy research program of a high profile, internationally noted NGO</w:t>
      </w:r>
    </w:p>
    <w:p w14:paraId="5979B08C" w14:textId="77777777" w:rsidR="00AB33C7" w:rsidRDefault="00AB33C7" w:rsidP="00AB33C7">
      <w:pPr>
        <w:numPr>
          <w:ilvl w:val="0"/>
          <w:numId w:val="5"/>
        </w:numPr>
        <w:outlineLvl w:val="0"/>
        <w:rPr>
          <w:sz w:val="22"/>
        </w:rPr>
      </w:pPr>
      <w:r>
        <w:rPr>
          <w:sz w:val="22"/>
        </w:rPr>
        <w:t>Management of program growth in terms of scope, thematic focus, budget (~$1.3M/yr) and staff (5 full time, ca. 10 part time)</w:t>
      </w:r>
    </w:p>
    <w:p w14:paraId="2C76E12C" w14:textId="77777777" w:rsidR="00AB33C7" w:rsidRDefault="00AB33C7" w:rsidP="00AB33C7">
      <w:pPr>
        <w:numPr>
          <w:ilvl w:val="0"/>
          <w:numId w:val="5"/>
        </w:numPr>
        <w:outlineLvl w:val="0"/>
        <w:rPr>
          <w:sz w:val="22"/>
        </w:rPr>
      </w:pPr>
      <w:r>
        <w:rPr>
          <w:sz w:val="22"/>
        </w:rPr>
        <w:t>Overall responsibility for program management cycle from strategic objective development through budgeting and fundraising, implementation, quality control, outreach/public relations, evaluation and learning</w:t>
      </w:r>
    </w:p>
    <w:p w14:paraId="67A9278E" w14:textId="77777777" w:rsidR="00AB33C7" w:rsidRDefault="00AB33C7" w:rsidP="00AB33C7">
      <w:pPr>
        <w:numPr>
          <w:ilvl w:val="0"/>
          <w:numId w:val="5"/>
        </w:numPr>
        <w:outlineLvl w:val="0"/>
        <w:rPr>
          <w:sz w:val="22"/>
        </w:rPr>
      </w:pPr>
      <w:r>
        <w:rPr>
          <w:sz w:val="22"/>
        </w:rPr>
        <w:t>Recruitment, contracting and performance evaluation of program staff</w:t>
      </w:r>
    </w:p>
    <w:p w14:paraId="5F5F52DE" w14:textId="77777777" w:rsidR="00AB33C7" w:rsidRDefault="00AB33C7" w:rsidP="00AB33C7">
      <w:pPr>
        <w:numPr>
          <w:ilvl w:val="0"/>
          <w:numId w:val="5"/>
        </w:numPr>
        <w:outlineLvl w:val="0"/>
        <w:rPr>
          <w:sz w:val="22"/>
        </w:rPr>
      </w:pPr>
      <w:r>
        <w:rPr>
          <w:sz w:val="22"/>
        </w:rPr>
        <w:t>Partnership development with major external partners and donors</w:t>
      </w:r>
    </w:p>
    <w:p w14:paraId="66FAF825" w14:textId="77777777" w:rsidR="00AB33C7" w:rsidRPr="001B368B" w:rsidRDefault="00AB33C7" w:rsidP="00AB33C7">
      <w:pPr>
        <w:numPr>
          <w:ilvl w:val="0"/>
          <w:numId w:val="5"/>
        </w:numPr>
        <w:outlineLvl w:val="0"/>
        <w:rPr>
          <w:sz w:val="22"/>
          <w:szCs w:val="22"/>
        </w:rPr>
      </w:pPr>
      <w:r>
        <w:rPr>
          <w:sz w:val="22"/>
        </w:rPr>
        <w:t xml:space="preserve">Contribution to institutional development as member of the group of program directors </w:t>
      </w:r>
      <w:r w:rsidRPr="001B368B">
        <w:rPr>
          <w:sz w:val="22"/>
          <w:szCs w:val="22"/>
        </w:rPr>
        <w:t>and management of horizontal (program to program) relations</w:t>
      </w:r>
    </w:p>
    <w:p w14:paraId="450E9A0E" w14:textId="77777777" w:rsidR="00AB33C7" w:rsidRPr="001B368B" w:rsidRDefault="00AB33C7" w:rsidP="00AB33C7">
      <w:pPr>
        <w:numPr>
          <w:ilvl w:val="0"/>
          <w:numId w:val="5"/>
        </w:numPr>
        <w:outlineLvl w:val="0"/>
        <w:rPr>
          <w:sz w:val="22"/>
          <w:szCs w:val="22"/>
        </w:rPr>
      </w:pPr>
      <w:r w:rsidRPr="001B368B">
        <w:rPr>
          <w:sz w:val="22"/>
          <w:szCs w:val="22"/>
        </w:rPr>
        <w:t xml:space="preserve">Extensive conference / workshop organization experience </w:t>
      </w:r>
    </w:p>
    <w:p w14:paraId="5C38D32A" w14:textId="77777777" w:rsidR="00AB33C7" w:rsidRPr="001B368B" w:rsidRDefault="00AB33C7" w:rsidP="00AB33C7">
      <w:pPr>
        <w:numPr>
          <w:ilvl w:val="0"/>
          <w:numId w:val="5"/>
        </w:numPr>
        <w:outlineLvl w:val="0"/>
        <w:rPr>
          <w:sz w:val="22"/>
          <w:szCs w:val="22"/>
        </w:rPr>
      </w:pPr>
      <w:r w:rsidRPr="001B368B">
        <w:rPr>
          <w:rFonts w:eastAsia="MS Mincho"/>
          <w:sz w:val="22"/>
          <w:szCs w:val="22"/>
        </w:rPr>
        <w:t>Contribution to developing the organization’s overall long-term strategy and responsibility for ensuring that short-term activities are in keeping with the long-term strategies agreed upon by the Board</w:t>
      </w:r>
    </w:p>
    <w:p w14:paraId="0B09E86C" w14:textId="77777777" w:rsidR="00AB33C7" w:rsidRPr="001B368B" w:rsidRDefault="00AB33C7" w:rsidP="00AB33C7">
      <w:pPr>
        <w:numPr>
          <w:ilvl w:val="0"/>
          <w:numId w:val="5"/>
        </w:numPr>
        <w:outlineLvl w:val="0"/>
        <w:rPr>
          <w:sz w:val="22"/>
          <w:szCs w:val="22"/>
        </w:rPr>
      </w:pPr>
      <w:r w:rsidRPr="001B368B">
        <w:rPr>
          <w:sz w:val="22"/>
          <w:szCs w:val="22"/>
        </w:rPr>
        <w:t xml:space="preserve">Lead role in developing strategies for selected new programs (Sustainable Natural Resources Management) and strategy for establishing IISD satellite offices (EU office) </w:t>
      </w:r>
    </w:p>
    <w:p w14:paraId="16263BDF" w14:textId="2329B098" w:rsidR="00AB33C7" w:rsidRDefault="00AB33C7" w:rsidP="00AB33C7">
      <w:pPr>
        <w:numPr>
          <w:ilvl w:val="0"/>
          <w:numId w:val="5"/>
        </w:numPr>
        <w:outlineLvl w:val="0"/>
        <w:rPr>
          <w:sz w:val="22"/>
        </w:rPr>
      </w:pPr>
      <w:r>
        <w:rPr>
          <w:sz w:val="22"/>
        </w:rPr>
        <w:t>Management of Board relations from program point of view</w:t>
      </w:r>
    </w:p>
    <w:p w14:paraId="08912479" w14:textId="5746763F" w:rsidR="009E7BAB" w:rsidRPr="00D143A8" w:rsidRDefault="00AE22EA" w:rsidP="00AB33C7">
      <w:pPr>
        <w:numPr>
          <w:ilvl w:val="0"/>
          <w:numId w:val="5"/>
        </w:numPr>
        <w:outlineLvl w:val="0"/>
        <w:rPr>
          <w:sz w:val="22"/>
        </w:rPr>
      </w:pPr>
      <w:r>
        <w:rPr>
          <w:sz w:val="22"/>
        </w:rPr>
        <w:t>Entrepreneurial experience through o</w:t>
      </w:r>
      <w:r w:rsidR="009E7BAB">
        <w:rPr>
          <w:sz w:val="22"/>
        </w:rPr>
        <w:t>perat</w:t>
      </w:r>
      <w:r>
        <w:rPr>
          <w:sz w:val="22"/>
        </w:rPr>
        <w:t xml:space="preserve">ing </w:t>
      </w:r>
      <w:r w:rsidR="009E7BAB">
        <w:rPr>
          <w:sz w:val="22"/>
        </w:rPr>
        <w:t>a small Canada-based international consultancy (Pinternational, Inc.)</w:t>
      </w:r>
    </w:p>
    <w:p w14:paraId="53D39C2C" w14:textId="77777777" w:rsidR="00AB33C7" w:rsidRDefault="00AB33C7" w:rsidP="00AB33C7">
      <w:pPr>
        <w:pBdr>
          <w:bottom w:val="single" w:sz="12" w:space="1" w:color="auto"/>
        </w:pBdr>
        <w:outlineLvl w:val="0"/>
        <w:rPr>
          <w:b/>
          <w:smallCaps/>
          <w:sz w:val="22"/>
        </w:rPr>
      </w:pPr>
    </w:p>
    <w:p w14:paraId="781B2CBB" w14:textId="77777777" w:rsidR="00AB33C7" w:rsidRDefault="00AB33C7" w:rsidP="00AB33C7">
      <w:pPr>
        <w:pBdr>
          <w:bottom w:val="single" w:sz="12" w:space="1" w:color="auto"/>
        </w:pBdr>
        <w:outlineLvl w:val="0"/>
        <w:rPr>
          <w:b/>
          <w:smallCaps/>
          <w:sz w:val="22"/>
        </w:rPr>
      </w:pPr>
      <w:r>
        <w:rPr>
          <w:b/>
          <w:smallCaps/>
          <w:sz w:val="22"/>
        </w:rPr>
        <w:t>Selected project experience</w:t>
      </w:r>
    </w:p>
    <w:p w14:paraId="458FFF97" w14:textId="77777777" w:rsidR="00AB33C7" w:rsidRDefault="00AB33C7" w:rsidP="00AB33C7">
      <w:pPr>
        <w:rPr>
          <w:iCs/>
          <w:snapToGrid w:val="0"/>
          <w:sz w:val="22"/>
        </w:rPr>
      </w:pPr>
    </w:p>
    <w:p w14:paraId="5E8C6E68" w14:textId="3E2ED46A" w:rsidR="00166258" w:rsidRDefault="00166258" w:rsidP="00FC7EE5">
      <w:pPr>
        <w:ind w:left="1440" w:hanging="1440"/>
        <w:rPr>
          <w:iCs/>
          <w:snapToGrid w:val="0"/>
          <w:sz w:val="22"/>
        </w:rPr>
      </w:pPr>
      <w:r>
        <w:rPr>
          <w:iCs/>
          <w:snapToGrid w:val="0"/>
          <w:sz w:val="22"/>
        </w:rPr>
        <w:t>2016-</w:t>
      </w:r>
      <w:r>
        <w:rPr>
          <w:iCs/>
          <w:snapToGrid w:val="0"/>
          <w:sz w:val="22"/>
        </w:rPr>
        <w:tab/>
      </w:r>
      <w:r w:rsidRPr="00166258">
        <w:rPr>
          <w:i/>
          <w:iCs/>
          <w:snapToGrid w:val="0"/>
          <w:sz w:val="22"/>
        </w:rPr>
        <w:t xml:space="preserve">Accelerating and Rescaling Transitions to Sustainability </w:t>
      </w:r>
      <w:r>
        <w:rPr>
          <w:iCs/>
          <w:snapToGrid w:val="0"/>
          <w:sz w:val="22"/>
        </w:rPr>
        <w:t>– ARTS (EU FP-7, CEU team leader)</w:t>
      </w:r>
    </w:p>
    <w:p w14:paraId="218C5D6A" w14:textId="601AD3B7" w:rsidR="000E156C" w:rsidRDefault="000E156C" w:rsidP="00FC7EE5">
      <w:pPr>
        <w:ind w:left="1440" w:hanging="1440"/>
        <w:rPr>
          <w:iCs/>
          <w:snapToGrid w:val="0"/>
          <w:sz w:val="22"/>
        </w:rPr>
      </w:pPr>
      <w:r>
        <w:rPr>
          <w:iCs/>
          <w:snapToGrid w:val="0"/>
          <w:sz w:val="22"/>
        </w:rPr>
        <w:t>2015-</w:t>
      </w:r>
      <w:r>
        <w:rPr>
          <w:iCs/>
          <w:snapToGrid w:val="0"/>
          <w:sz w:val="22"/>
        </w:rPr>
        <w:tab/>
      </w:r>
      <w:r>
        <w:rPr>
          <w:i/>
          <w:iCs/>
          <w:snapToGrid w:val="0"/>
          <w:sz w:val="22"/>
        </w:rPr>
        <w:t>Global Environment Outlook-6</w:t>
      </w:r>
      <w:r w:rsidR="00300B55">
        <w:rPr>
          <w:i/>
          <w:iCs/>
          <w:snapToGrid w:val="0"/>
          <w:sz w:val="22"/>
        </w:rPr>
        <w:t>/Europe</w:t>
      </w:r>
      <w:r>
        <w:rPr>
          <w:iCs/>
          <w:snapToGrid w:val="0"/>
          <w:sz w:val="22"/>
        </w:rPr>
        <w:t xml:space="preserve">. (UNEP, </w:t>
      </w:r>
      <w:r w:rsidR="00300B55">
        <w:rPr>
          <w:iCs/>
          <w:snapToGrid w:val="0"/>
          <w:sz w:val="22"/>
        </w:rPr>
        <w:t xml:space="preserve">Coordinating </w:t>
      </w:r>
      <w:r>
        <w:rPr>
          <w:iCs/>
          <w:snapToGrid w:val="0"/>
          <w:sz w:val="22"/>
        </w:rPr>
        <w:t xml:space="preserve">Lead Author of </w:t>
      </w:r>
      <w:r w:rsidR="00300B55">
        <w:rPr>
          <w:iCs/>
          <w:snapToGrid w:val="0"/>
          <w:sz w:val="22"/>
        </w:rPr>
        <w:t xml:space="preserve">outlook </w:t>
      </w:r>
      <w:r>
        <w:rPr>
          <w:iCs/>
          <w:snapToGrid w:val="0"/>
          <w:sz w:val="22"/>
        </w:rPr>
        <w:t>chapter)</w:t>
      </w:r>
    </w:p>
    <w:p w14:paraId="52FD16FD" w14:textId="775142AF" w:rsidR="00953E32" w:rsidRPr="00953E32" w:rsidRDefault="00953E32" w:rsidP="00FC7EE5">
      <w:pPr>
        <w:ind w:left="1440" w:hanging="1440"/>
        <w:rPr>
          <w:iCs/>
          <w:snapToGrid w:val="0"/>
          <w:sz w:val="22"/>
        </w:rPr>
      </w:pPr>
      <w:r>
        <w:rPr>
          <w:iCs/>
          <w:snapToGrid w:val="0"/>
          <w:sz w:val="22"/>
        </w:rPr>
        <w:t>2014-2015</w:t>
      </w:r>
      <w:r>
        <w:rPr>
          <w:iCs/>
          <w:snapToGrid w:val="0"/>
          <w:sz w:val="22"/>
        </w:rPr>
        <w:tab/>
      </w:r>
      <w:r>
        <w:rPr>
          <w:i/>
          <w:iCs/>
          <w:snapToGrid w:val="0"/>
          <w:sz w:val="22"/>
        </w:rPr>
        <w:t xml:space="preserve">Web-COSI – Web Communities for Statistics for Social Innovation. </w:t>
      </w:r>
      <w:r>
        <w:rPr>
          <w:iCs/>
          <w:snapToGrid w:val="0"/>
          <w:sz w:val="22"/>
        </w:rPr>
        <w:t>(EU FP-7 through the Italian Statistical Institute ISTAT, member of Advisory Board)</w:t>
      </w:r>
    </w:p>
    <w:p w14:paraId="20E87BFC" w14:textId="0038F724" w:rsidR="000E156C" w:rsidRDefault="000E156C" w:rsidP="00FC7EE5">
      <w:pPr>
        <w:ind w:left="1440" w:hanging="1440"/>
        <w:rPr>
          <w:iCs/>
          <w:snapToGrid w:val="0"/>
          <w:sz w:val="22"/>
        </w:rPr>
      </w:pPr>
      <w:r>
        <w:rPr>
          <w:iCs/>
          <w:snapToGrid w:val="0"/>
          <w:sz w:val="22"/>
        </w:rPr>
        <w:t>2014-</w:t>
      </w:r>
      <w:r w:rsidR="00300B55">
        <w:rPr>
          <w:iCs/>
          <w:snapToGrid w:val="0"/>
          <w:sz w:val="22"/>
        </w:rPr>
        <w:t>2015</w:t>
      </w:r>
      <w:r>
        <w:rPr>
          <w:iCs/>
          <w:snapToGrid w:val="0"/>
          <w:sz w:val="22"/>
        </w:rPr>
        <w:tab/>
      </w:r>
      <w:r w:rsidRPr="0057564E">
        <w:rPr>
          <w:i/>
          <w:iCs/>
          <w:snapToGrid w:val="0"/>
          <w:sz w:val="22"/>
        </w:rPr>
        <w:t>SCP Indicators for the Future SDGs.</w:t>
      </w:r>
      <w:r>
        <w:rPr>
          <w:i/>
          <w:iCs/>
          <w:snapToGrid w:val="0"/>
          <w:sz w:val="22"/>
        </w:rPr>
        <w:t xml:space="preserve"> Phase II.</w:t>
      </w:r>
      <w:r w:rsidRPr="0057564E">
        <w:rPr>
          <w:i/>
          <w:iCs/>
          <w:snapToGrid w:val="0"/>
          <w:sz w:val="22"/>
        </w:rPr>
        <w:t xml:space="preserve"> </w:t>
      </w:r>
      <w:r>
        <w:rPr>
          <w:iCs/>
          <w:snapToGrid w:val="0"/>
          <w:sz w:val="22"/>
        </w:rPr>
        <w:t>(IISD and UNEP</w:t>
      </w:r>
      <w:r w:rsidR="00377FF2">
        <w:rPr>
          <w:iCs/>
          <w:snapToGrid w:val="0"/>
          <w:sz w:val="22"/>
        </w:rPr>
        <w:t>, contributor</w:t>
      </w:r>
      <w:r>
        <w:rPr>
          <w:iCs/>
          <w:snapToGrid w:val="0"/>
          <w:sz w:val="22"/>
        </w:rPr>
        <w:t>)</w:t>
      </w:r>
    </w:p>
    <w:p w14:paraId="49A61B8A" w14:textId="00DC4D75" w:rsidR="000E156C" w:rsidRPr="00FC7EE5" w:rsidRDefault="000E156C" w:rsidP="00FC7EE5">
      <w:pPr>
        <w:ind w:left="1440" w:hanging="1440"/>
        <w:rPr>
          <w:i/>
          <w:iCs/>
          <w:snapToGrid w:val="0"/>
          <w:sz w:val="22"/>
        </w:rPr>
      </w:pPr>
      <w:r>
        <w:rPr>
          <w:iCs/>
          <w:snapToGrid w:val="0"/>
          <w:sz w:val="22"/>
        </w:rPr>
        <w:t>2014-</w:t>
      </w:r>
      <w:r w:rsidR="00300B55">
        <w:rPr>
          <w:iCs/>
          <w:snapToGrid w:val="0"/>
          <w:sz w:val="22"/>
        </w:rPr>
        <w:t>2015</w:t>
      </w:r>
      <w:r>
        <w:rPr>
          <w:iCs/>
          <w:snapToGrid w:val="0"/>
          <w:sz w:val="22"/>
        </w:rPr>
        <w:tab/>
      </w:r>
      <w:r w:rsidR="00377FF2">
        <w:rPr>
          <w:i/>
          <w:iCs/>
          <w:snapToGrid w:val="0"/>
          <w:sz w:val="22"/>
        </w:rPr>
        <w:t>MDG experience regarding land-related environmental issues and implications for the post-2015 development agenda</w:t>
      </w:r>
      <w:r>
        <w:rPr>
          <w:i/>
          <w:iCs/>
          <w:snapToGrid w:val="0"/>
          <w:sz w:val="22"/>
        </w:rPr>
        <w:t xml:space="preserve">. </w:t>
      </w:r>
      <w:r>
        <w:rPr>
          <w:iCs/>
          <w:snapToGrid w:val="0"/>
          <w:sz w:val="22"/>
        </w:rPr>
        <w:t>(</w:t>
      </w:r>
      <w:r w:rsidR="00377FF2" w:rsidRPr="00377FF2">
        <w:rPr>
          <w:iCs/>
          <w:snapToGrid w:val="0"/>
          <w:sz w:val="22"/>
        </w:rPr>
        <w:t>2015 World Economic and Social Survey</w:t>
      </w:r>
      <w:r w:rsidR="00377FF2">
        <w:rPr>
          <w:iCs/>
          <w:snapToGrid w:val="0"/>
          <w:sz w:val="22"/>
        </w:rPr>
        <w:t xml:space="preserve"> /</w:t>
      </w:r>
      <w:r w:rsidR="00377FF2" w:rsidRPr="00377FF2">
        <w:rPr>
          <w:iCs/>
          <w:snapToGrid w:val="0"/>
          <w:sz w:val="22"/>
        </w:rPr>
        <w:t xml:space="preserve"> </w:t>
      </w:r>
      <w:r>
        <w:rPr>
          <w:iCs/>
          <w:snapToGrid w:val="0"/>
          <w:sz w:val="22"/>
        </w:rPr>
        <w:t>UN-DESA</w:t>
      </w:r>
      <w:r w:rsidR="00377FF2">
        <w:rPr>
          <w:iCs/>
          <w:snapToGrid w:val="0"/>
          <w:sz w:val="22"/>
        </w:rPr>
        <w:t>, project leader</w:t>
      </w:r>
      <w:r>
        <w:rPr>
          <w:iCs/>
          <w:snapToGrid w:val="0"/>
          <w:sz w:val="22"/>
        </w:rPr>
        <w:t>)</w:t>
      </w:r>
    </w:p>
    <w:p w14:paraId="25E39BAC" w14:textId="2BEC3BE5" w:rsidR="00BF2056" w:rsidRPr="00BF2056" w:rsidRDefault="00BF2056" w:rsidP="00BF2056">
      <w:pPr>
        <w:ind w:left="1440" w:hanging="1440"/>
        <w:rPr>
          <w:iCs/>
          <w:snapToGrid w:val="0"/>
          <w:sz w:val="22"/>
        </w:rPr>
      </w:pPr>
      <w:r>
        <w:rPr>
          <w:iCs/>
          <w:snapToGrid w:val="0"/>
          <w:sz w:val="22"/>
        </w:rPr>
        <w:t>2014</w:t>
      </w:r>
      <w:r>
        <w:rPr>
          <w:iCs/>
          <w:snapToGrid w:val="0"/>
          <w:sz w:val="22"/>
        </w:rPr>
        <w:tab/>
      </w:r>
      <w:r>
        <w:rPr>
          <w:i/>
          <w:iCs/>
          <w:snapToGrid w:val="0"/>
          <w:sz w:val="22"/>
        </w:rPr>
        <w:t>Niche Innovations for Sustainable Agriculture in Hungary.</w:t>
      </w:r>
      <w:r>
        <w:rPr>
          <w:iCs/>
          <w:snapToGrid w:val="0"/>
          <w:sz w:val="22"/>
        </w:rPr>
        <w:t xml:space="preserve"> (Dutch Environmental Assessment Agency and PATHWAYS project, case study coordinator)</w:t>
      </w:r>
    </w:p>
    <w:p w14:paraId="32FFC8FC" w14:textId="79C97C8B" w:rsidR="00BF2056" w:rsidRPr="00BF2056" w:rsidRDefault="00BF2056" w:rsidP="00BF2056">
      <w:pPr>
        <w:ind w:left="1440" w:hanging="1440"/>
        <w:rPr>
          <w:iCs/>
          <w:snapToGrid w:val="0"/>
          <w:sz w:val="22"/>
        </w:rPr>
      </w:pPr>
      <w:r>
        <w:rPr>
          <w:iCs/>
          <w:snapToGrid w:val="0"/>
          <w:sz w:val="22"/>
        </w:rPr>
        <w:t>2014</w:t>
      </w:r>
      <w:r w:rsidR="001B3C85">
        <w:rPr>
          <w:iCs/>
          <w:snapToGrid w:val="0"/>
          <w:sz w:val="22"/>
        </w:rPr>
        <w:t>-</w:t>
      </w:r>
      <w:r w:rsidR="00EE44B0">
        <w:rPr>
          <w:iCs/>
          <w:snapToGrid w:val="0"/>
          <w:sz w:val="22"/>
        </w:rPr>
        <w:t>2015</w:t>
      </w:r>
      <w:r>
        <w:rPr>
          <w:iCs/>
          <w:snapToGrid w:val="0"/>
          <w:sz w:val="22"/>
        </w:rPr>
        <w:tab/>
      </w:r>
      <w:r>
        <w:rPr>
          <w:i/>
          <w:iCs/>
          <w:snapToGrid w:val="0"/>
          <w:sz w:val="22"/>
        </w:rPr>
        <w:t>Governance of Sustainable Development Goals Implementatio</w:t>
      </w:r>
      <w:r w:rsidR="0077051F">
        <w:rPr>
          <w:i/>
          <w:iCs/>
          <w:snapToGrid w:val="0"/>
          <w:sz w:val="22"/>
        </w:rPr>
        <w:t>ns – National Case Studies in V</w:t>
      </w:r>
      <w:r>
        <w:rPr>
          <w:i/>
          <w:iCs/>
          <w:snapToGrid w:val="0"/>
          <w:sz w:val="22"/>
        </w:rPr>
        <w:t>i</w:t>
      </w:r>
      <w:r w:rsidR="0077051F">
        <w:rPr>
          <w:i/>
          <w:iCs/>
          <w:snapToGrid w:val="0"/>
          <w:sz w:val="22"/>
        </w:rPr>
        <w:t>e</w:t>
      </w:r>
      <w:r>
        <w:rPr>
          <w:i/>
          <w:iCs/>
          <w:snapToGrid w:val="0"/>
          <w:sz w:val="22"/>
        </w:rPr>
        <w:t xml:space="preserve">t Nam and Poland </w:t>
      </w:r>
      <w:r>
        <w:rPr>
          <w:iCs/>
          <w:snapToGrid w:val="0"/>
          <w:sz w:val="22"/>
        </w:rPr>
        <w:t>(Asia-Europe Foundation and Hanns Seidel Stiftung, project leader)</w:t>
      </w:r>
    </w:p>
    <w:p w14:paraId="704E0510" w14:textId="7E202A32" w:rsidR="00BF2056" w:rsidRPr="00BF2056" w:rsidRDefault="00BF2056" w:rsidP="00BF2056">
      <w:pPr>
        <w:ind w:left="1440" w:hanging="1440"/>
        <w:rPr>
          <w:i/>
          <w:iCs/>
          <w:snapToGrid w:val="0"/>
          <w:sz w:val="22"/>
        </w:rPr>
      </w:pPr>
      <w:r>
        <w:rPr>
          <w:iCs/>
          <w:snapToGrid w:val="0"/>
          <w:sz w:val="22"/>
        </w:rPr>
        <w:t>2014</w:t>
      </w:r>
      <w:r>
        <w:rPr>
          <w:iCs/>
          <w:snapToGrid w:val="0"/>
          <w:sz w:val="22"/>
        </w:rPr>
        <w:tab/>
      </w:r>
      <w:r>
        <w:rPr>
          <w:i/>
          <w:iCs/>
          <w:snapToGrid w:val="0"/>
          <w:sz w:val="22"/>
        </w:rPr>
        <w:t xml:space="preserve">Sustainable Development Goals and Indicators for a Small Planet </w:t>
      </w:r>
      <w:r>
        <w:rPr>
          <w:iCs/>
          <w:snapToGrid w:val="0"/>
          <w:sz w:val="22"/>
        </w:rPr>
        <w:t>(Asia-Europe Foundation, project leader)</w:t>
      </w:r>
    </w:p>
    <w:p w14:paraId="201B8C95" w14:textId="1E94411F" w:rsidR="00785212" w:rsidRPr="00785212" w:rsidRDefault="00785212" w:rsidP="00AB33C7">
      <w:pPr>
        <w:ind w:left="1440" w:hanging="1440"/>
        <w:rPr>
          <w:iCs/>
          <w:snapToGrid w:val="0"/>
          <w:sz w:val="22"/>
        </w:rPr>
      </w:pPr>
      <w:r>
        <w:rPr>
          <w:iCs/>
          <w:snapToGrid w:val="0"/>
          <w:sz w:val="22"/>
        </w:rPr>
        <w:t>2014</w:t>
      </w:r>
      <w:r>
        <w:rPr>
          <w:iCs/>
          <w:snapToGrid w:val="0"/>
          <w:sz w:val="22"/>
        </w:rPr>
        <w:tab/>
      </w:r>
      <w:r>
        <w:rPr>
          <w:i/>
          <w:iCs/>
          <w:snapToGrid w:val="0"/>
          <w:sz w:val="22"/>
        </w:rPr>
        <w:t xml:space="preserve">Sustainable Consumption and Production Targets and Indicators </w:t>
      </w:r>
      <w:r>
        <w:rPr>
          <w:iCs/>
          <w:snapToGrid w:val="0"/>
          <w:sz w:val="22"/>
        </w:rPr>
        <w:t>(UNEP DTIE, IISD and CSIRO</w:t>
      </w:r>
      <w:r w:rsidR="00377FF2">
        <w:rPr>
          <w:iCs/>
          <w:snapToGrid w:val="0"/>
          <w:sz w:val="22"/>
        </w:rPr>
        <w:t>, contributor</w:t>
      </w:r>
      <w:r>
        <w:rPr>
          <w:iCs/>
          <w:snapToGrid w:val="0"/>
          <w:sz w:val="22"/>
        </w:rPr>
        <w:t>)</w:t>
      </w:r>
    </w:p>
    <w:p w14:paraId="404D0EDC" w14:textId="3A9C1949" w:rsidR="00AB33C7" w:rsidRPr="00746B82" w:rsidRDefault="00AB33C7" w:rsidP="00AB33C7">
      <w:pPr>
        <w:ind w:left="1440" w:hanging="1440"/>
        <w:rPr>
          <w:iCs/>
          <w:snapToGrid w:val="0"/>
          <w:sz w:val="22"/>
        </w:rPr>
      </w:pPr>
      <w:r>
        <w:rPr>
          <w:iCs/>
          <w:snapToGrid w:val="0"/>
          <w:sz w:val="22"/>
        </w:rPr>
        <w:t>2013-</w:t>
      </w:r>
      <w:r w:rsidR="00953E32">
        <w:rPr>
          <w:iCs/>
          <w:snapToGrid w:val="0"/>
          <w:sz w:val="22"/>
        </w:rPr>
        <w:t>2014</w:t>
      </w:r>
      <w:r>
        <w:rPr>
          <w:iCs/>
          <w:snapToGrid w:val="0"/>
          <w:sz w:val="22"/>
        </w:rPr>
        <w:tab/>
      </w:r>
      <w:r>
        <w:rPr>
          <w:i/>
          <w:iCs/>
          <w:snapToGrid w:val="0"/>
          <w:sz w:val="22"/>
        </w:rPr>
        <w:t xml:space="preserve">Task Force on Assessment and Outlook of Economic Green Transformation in China </w:t>
      </w:r>
      <w:r>
        <w:rPr>
          <w:iCs/>
          <w:snapToGrid w:val="0"/>
          <w:sz w:val="22"/>
        </w:rPr>
        <w:t>(China Council for International Cooperation on Environment and Development, CCICED; member of Task Force)</w:t>
      </w:r>
    </w:p>
    <w:p w14:paraId="673FE0F1" w14:textId="77777777" w:rsidR="00AB33C7" w:rsidRPr="00746B82" w:rsidRDefault="00AB33C7" w:rsidP="00AB33C7">
      <w:pPr>
        <w:ind w:left="1440" w:hanging="1440"/>
        <w:rPr>
          <w:iCs/>
          <w:snapToGrid w:val="0"/>
          <w:sz w:val="22"/>
        </w:rPr>
      </w:pPr>
      <w:r>
        <w:rPr>
          <w:iCs/>
          <w:snapToGrid w:val="0"/>
          <w:sz w:val="22"/>
        </w:rPr>
        <w:t>2013-</w:t>
      </w:r>
      <w:r>
        <w:rPr>
          <w:iCs/>
          <w:snapToGrid w:val="0"/>
          <w:sz w:val="22"/>
        </w:rPr>
        <w:tab/>
      </w:r>
      <w:r>
        <w:rPr>
          <w:i/>
          <w:iCs/>
          <w:snapToGrid w:val="0"/>
          <w:sz w:val="22"/>
        </w:rPr>
        <w:t>Global Value – Assessing the Impacts of Multinational Corporations on GLOBAL Development and VALUE Creation</w:t>
      </w:r>
      <w:r>
        <w:rPr>
          <w:iCs/>
          <w:snapToGrid w:val="0"/>
          <w:sz w:val="22"/>
        </w:rPr>
        <w:t xml:space="preserve"> (EU FP-7 through CEU Business School; contributor)</w:t>
      </w:r>
    </w:p>
    <w:p w14:paraId="18A56148" w14:textId="3593B9A6" w:rsidR="00AB33C7" w:rsidRPr="00155DB4" w:rsidRDefault="00AB33C7" w:rsidP="00AB33C7">
      <w:pPr>
        <w:ind w:left="1440" w:hanging="1440"/>
        <w:rPr>
          <w:iCs/>
          <w:snapToGrid w:val="0"/>
          <w:sz w:val="22"/>
        </w:rPr>
      </w:pPr>
      <w:r>
        <w:rPr>
          <w:iCs/>
          <w:snapToGrid w:val="0"/>
          <w:sz w:val="22"/>
        </w:rPr>
        <w:t>2013-</w:t>
      </w:r>
      <w:r w:rsidR="00953E32">
        <w:rPr>
          <w:iCs/>
          <w:snapToGrid w:val="0"/>
          <w:sz w:val="22"/>
        </w:rPr>
        <w:t>2015</w:t>
      </w:r>
      <w:r>
        <w:rPr>
          <w:iCs/>
          <w:snapToGrid w:val="0"/>
          <w:sz w:val="22"/>
        </w:rPr>
        <w:tab/>
      </w:r>
      <w:r>
        <w:rPr>
          <w:i/>
          <w:iCs/>
          <w:snapToGrid w:val="0"/>
          <w:sz w:val="22"/>
        </w:rPr>
        <w:t xml:space="preserve">Review of MDG-7 performance and lessons for the integration of the environment with non-environmental goals in the SDGs and post-2015 development agenda. </w:t>
      </w:r>
      <w:r>
        <w:rPr>
          <w:iCs/>
          <w:snapToGrid w:val="0"/>
          <w:sz w:val="22"/>
        </w:rPr>
        <w:t>(UNEP; study leader)</w:t>
      </w:r>
    </w:p>
    <w:p w14:paraId="1B91D7EE" w14:textId="38F4301D" w:rsidR="00AB33C7" w:rsidRPr="00155DB4" w:rsidRDefault="00953E32" w:rsidP="00AB33C7">
      <w:pPr>
        <w:ind w:left="1440" w:hanging="1440"/>
        <w:rPr>
          <w:i/>
          <w:iCs/>
          <w:snapToGrid w:val="0"/>
          <w:sz w:val="22"/>
        </w:rPr>
      </w:pPr>
      <w:r>
        <w:rPr>
          <w:iCs/>
          <w:snapToGrid w:val="0"/>
          <w:sz w:val="22"/>
        </w:rPr>
        <w:t>2013</w:t>
      </w:r>
      <w:r w:rsidR="00AB33C7">
        <w:rPr>
          <w:iCs/>
          <w:snapToGrid w:val="0"/>
          <w:sz w:val="22"/>
        </w:rPr>
        <w:tab/>
      </w:r>
      <w:r w:rsidR="00AB33C7">
        <w:rPr>
          <w:i/>
          <w:iCs/>
          <w:snapToGrid w:val="0"/>
          <w:sz w:val="22"/>
        </w:rPr>
        <w:t xml:space="preserve">Review of learning mechanisms of national environmental indicator systems. </w:t>
      </w:r>
      <w:r w:rsidR="00AB33C7">
        <w:rPr>
          <w:iCs/>
          <w:snapToGrid w:val="0"/>
          <w:sz w:val="22"/>
        </w:rPr>
        <w:t>(Environment Canada, study leader)</w:t>
      </w:r>
      <w:r w:rsidR="00AB33C7">
        <w:rPr>
          <w:i/>
          <w:iCs/>
          <w:snapToGrid w:val="0"/>
          <w:sz w:val="22"/>
        </w:rPr>
        <w:t xml:space="preserve"> </w:t>
      </w:r>
    </w:p>
    <w:p w14:paraId="451597F5" w14:textId="77777777" w:rsidR="00AB33C7" w:rsidRDefault="00AB33C7" w:rsidP="00AB33C7">
      <w:pPr>
        <w:ind w:left="1440" w:hanging="1440"/>
        <w:rPr>
          <w:iCs/>
          <w:snapToGrid w:val="0"/>
          <w:sz w:val="22"/>
        </w:rPr>
      </w:pPr>
      <w:r>
        <w:rPr>
          <w:iCs/>
          <w:snapToGrid w:val="0"/>
          <w:sz w:val="22"/>
        </w:rPr>
        <w:t>2013-</w:t>
      </w:r>
      <w:r>
        <w:rPr>
          <w:iCs/>
          <w:snapToGrid w:val="0"/>
          <w:sz w:val="22"/>
        </w:rPr>
        <w:tab/>
      </w:r>
      <w:r w:rsidRPr="0010138F">
        <w:rPr>
          <w:i/>
          <w:iCs/>
          <w:snapToGrid w:val="0"/>
          <w:sz w:val="22"/>
        </w:rPr>
        <w:t xml:space="preserve">Impacts and Risks from Higher-End Scenarios: Strategies for Innovative Solutions </w:t>
      </w:r>
      <w:r>
        <w:rPr>
          <w:iCs/>
          <w:snapToGrid w:val="0"/>
          <w:sz w:val="22"/>
        </w:rPr>
        <w:t>– IMPRESSIONS (EU FP-7 through CEU, case study leader)</w:t>
      </w:r>
    </w:p>
    <w:p w14:paraId="68736B51" w14:textId="77777777" w:rsidR="00AB33C7" w:rsidRPr="002B71CC" w:rsidRDefault="00AB33C7" w:rsidP="00AB33C7">
      <w:pPr>
        <w:ind w:left="1440" w:hanging="1440"/>
        <w:rPr>
          <w:iCs/>
          <w:snapToGrid w:val="0"/>
          <w:sz w:val="22"/>
        </w:rPr>
      </w:pPr>
      <w:r>
        <w:rPr>
          <w:iCs/>
          <w:snapToGrid w:val="0"/>
          <w:sz w:val="22"/>
        </w:rPr>
        <w:t>2013</w:t>
      </w:r>
      <w:r>
        <w:rPr>
          <w:iCs/>
          <w:snapToGrid w:val="0"/>
          <w:sz w:val="22"/>
        </w:rPr>
        <w:tab/>
      </w:r>
      <w:r>
        <w:rPr>
          <w:i/>
          <w:iCs/>
          <w:snapToGrid w:val="0"/>
          <w:sz w:val="22"/>
        </w:rPr>
        <w:t xml:space="preserve">Creating innovative sustainability pathways – CRISP </w:t>
      </w:r>
      <w:r>
        <w:rPr>
          <w:iCs/>
          <w:snapToGrid w:val="0"/>
          <w:sz w:val="22"/>
        </w:rPr>
        <w:t>(EU FP-7 through CEU, scenario methods advisor)</w:t>
      </w:r>
    </w:p>
    <w:p w14:paraId="2EE8F00C" w14:textId="77777777" w:rsidR="00AB33C7" w:rsidRPr="002B71CC" w:rsidRDefault="00AB33C7" w:rsidP="00AB33C7">
      <w:pPr>
        <w:ind w:left="1440" w:hanging="1440"/>
        <w:rPr>
          <w:iCs/>
          <w:snapToGrid w:val="0"/>
          <w:sz w:val="22"/>
        </w:rPr>
      </w:pPr>
      <w:r>
        <w:rPr>
          <w:iCs/>
          <w:snapToGrid w:val="0"/>
          <w:sz w:val="22"/>
        </w:rPr>
        <w:t>2013</w:t>
      </w:r>
      <w:r>
        <w:rPr>
          <w:iCs/>
          <w:snapToGrid w:val="0"/>
          <w:sz w:val="22"/>
        </w:rPr>
        <w:tab/>
      </w:r>
      <w:r>
        <w:rPr>
          <w:i/>
          <w:iCs/>
          <w:snapToGrid w:val="0"/>
          <w:sz w:val="22"/>
        </w:rPr>
        <w:t xml:space="preserve">Foreign investment contracts for farmland and water: Options for a sustainable future. </w:t>
      </w:r>
      <w:r>
        <w:rPr>
          <w:iCs/>
          <w:snapToGrid w:val="0"/>
          <w:sz w:val="22"/>
        </w:rPr>
        <w:t>(IISD and SDC, contributor)</w:t>
      </w:r>
    </w:p>
    <w:p w14:paraId="394DCC3C" w14:textId="5FA340F4" w:rsidR="00AB33C7" w:rsidRPr="00593115" w:rsidRDefault="00AB33C7" w:rsidP="00AB33C7">
      <w:pPr>
        <w:ind w:left="1440" w:hanging="1440"/>
        <w:rPr>
          <w:iCs/>
          <w:snapToGrid w:val="0"/>
          <w:sz w:val="22"/>
        </w:rPr>
      </w:pPr>
      <w:r>
        <w:rPr>
          <w:iCs/>
          <w:snapToGrid w:val="0"/>
          <w:sz w:val="22"/>
        </w:rPr>
        <w:t>2013-</w:t>
      </w:r>
      <w:r>
        <w:rPr>
          <w:iCs/>
          <w:snapToGrid w:val="0"/>
          <w:sz w:val="22"/>
        </w:rPr>
        <w:tab/>
      </w:r>
      <w:r>
        <w:rPr>
          <w:i/>
          <w:iCs/>
          <w:snapToGrid w:val="0"/>
          <w:sz w:val="22"/>
        </w:rPr>
        <w:t>Navigating Sustainable Development for the 21</w:t>
      </w:r>
      <w:r w:rsidRPr="00593115">
        <w:rPr>
          <w:i/>
          <w:iCs/>
          <w:snapToGrid w:val="0"/>
          <w:sz w:val="22"/>
          <w:vertAlign w:val="superscript"/>
        </w:rPr>
        <w:t>st</w:t>
      </w:r>
      <w:r>
        <w:rPr>
          <w:i/>
          <w:iCs/>
          <w:snapToGrid w:val="0"/>
          <w:sz w:val="22"/>
        </w:rPr>
        <w:t xml:space="preserve"> Century: Governance ‘of’ and ‘for’ the post-2015 development agenda. </w:t>
      </w:r>
      <w:r>
        <w:rPr>
          <w:iCs/>
          <w:snapToGrid w:val="0"/>
          <w:sz w:val="22"/>
        </w:rPr>
        <w:t>(Tokyo Institute of Technology, chapter lead author</w:t>
      </w:r>
      <w:r w:rsidR="00BF2056">
        <w:rPr>
          <w:iCs/>
          <w:snapToGrid w:val="0"/>
          <w:sz w:val="22"/>
        </w:rPr>
        <w:t xml:space="preserve"> on ‘political economy of measurement’</w:t>
      </w:r>
      <w:r>
        <w:rPr>
          <w:iCs/>
          <w:snapToGrid w:val="0"/>
          <w:sz w:val="22"/>
        </w:rPr>
        <w:t>)</w:t>
      </w:r>
    </w:p>
    <w:p w14:paraId="78A0E565" w14:textId="77777777" w:rsidR="00AB33C7" w:rsidRDefault="00AB33C7" w:rsidP="00AB33C7">
      <w:pPr>
        <w:ind w:left="1440" w:hanging="1440"/>
        <w:rPr>
          <w:iCs/>
          <w:snapToGrid w:val="0"/>
          <w:sz w:val="22"/>
        </w:rPr>
      </w:pPr>
      <w:r>
        <w:rPr>
          <w:iCs/>
          <w:snapToGrid w:val="0"/>
          <w:sz w:val="22"/>
        </w:rPr>
        <w:t>2013</w:t>
      </w:r>
      <w:r>
        <w:rPr>
          <w:iCs/>
          <w:snapToGrid w:val="0"/>
          <w:sz w:val="22"/>
        </w:rPr>
        <w:tab/>
      </w:r>
      <w:r>
        <w:rPr>
          <w:i/>
          <w:iCs/>
          <w:snapToGrid w:val="0"/>
          <w:sz w:val="22"/>
        </w:rPr>
        <w:t xml:space="preserve">Sustainable Development Goals (SDG) Creation in ASEM Countries. </w:t>
      </w:r>
      <w:r>
        <w:rPr>
          <w:iCs/>
          <w:snapToGrid w:val="0"/>
          <w:sz w:val="22"/>
        </w:rPr>
        <w:t>(Asia-Europe Foundation, project leader)</w:t>
      </w:r>
    </w:p>
    <w:p w14:paraId="4F8D5E75" w14:textId="77777777" w:rsidR="00AB33C7" w:rsidRPr="009F45FD" w:rsidRDefault="00AB33C7" w:rsidP="00AB33C7">
      <w:pPr>
        <w:ind w:left="1440" w:hanging="1440"/>
        <w:rPr>
          <w:iCs/>
          <w:snapToGrid w:val="0"/>
          <w:sz w:val="22"/>
        </w:rPr>
      </w:pPr>
      <w:r>
        <w:rPr>
          <w:iCs/>
          <w:snapToGrid w:val="0"/>
          <w:sz w:val="22"/>
        </w:rPr>
        <w:t>2012-2014</w:t>
      </w:r>
      <w:r>
        <w:rPr>
          <w:iCs/>
          <w:snapToGrid w:val="0"/>
          <w:sz w:val="22"/>
        </w:rPr>
        <w:tab/>
      </w:r>
      <w:r>
        <w:rPr>
          <w:i/>
          <w:iCs/>
          <w:snapToGrid w:val="0"/>
          <w:sz w:val="22"/>
        </w:rPr>
        <w:t xml:space="preserve">Capacity building and media training in support of GEO-5 results in Eastern Europe. </w:t>
      </w:r>
      <w:r>
        <w:rPr>
          <w:iCs/>
          <w:snapToGrid w:val="0"/>
          <w:sz w:val="22"/>
        </w:rPr>
        <w:t>(UNEP and GRID-Arendal, project leader)</w:t>
      </w:r>
    </w:p>
    <w:p w14:paraId="7D6D97A0" w14:textId="77777777" w:rsidR="00AB33C7" w:rsidRPr="009F45FD" w:rsidRDefault="00AB33C7" w:rsidP="00AB33C7">
      <w:pPr>
        <w:ind w:left="1440" w:hanging="1440"/>
        <w:rPr>
          <w:iCs/>
          <w:snapToGrid w:val="0"/>
          <w:sz w:val="22"/>
        </w:rPr>
      </w:pPr>
      <w:r>
        <w:rPr>
          <w:iCs/>
          <w:snapToGrid w:val="0"/>
          <w:sz w:val="22"/>
        </w:rPr>
        <w:t>2012</w:t>
      </w:r>
      <w:r>
        <w:rPr>
          <w:iCs/>
          <w:snapToGrid w:val="0"/>
          <w:sz w:val="22"/>
        </w:rPr>
        <w:tab/>
      </w:r>
      <w:r>
        <w:rPr>
          <w:i/>
          <w:iCs/>
          <w:snapToGrid w:val="0"/>
          <w:sz w:val="22"/>
        </w:rPr>
        <w:t xml:space="preserve">Estimated Budgetary Support and Tax Expenditures for Fossil Fuels in Hungary. </w:t>
      </w:r>
      <w:r>
        <w:rPr>
          <w:iCs/>
          <w:snapToGrid w:val="0"/>
          <w:sz w:val="22"/>
        </w:rPr>
        <w:t>(OECD, project leader)</w:t>
      </w:r>
    </w:p>
    <w:p w14:paraId="705ECF41" w14:textId="77777777" w:rsidR="00AB33C7" w:rsidRDefault="00AB33C7" w:rsidP="00AB33C7">
      <w:pPr>
        <w:ind w:left="1440" w:hanging="1440"/>
        <w:rPr>
          <w:iCs/>
          <w:snapToGrid w:val="0"/>
          <w:sz w:val="22"/>
        </w:rPr>
      </w:pPr>
      <w:r>
        <w:rPr>
          <w:iCs/>
          <w:snapToGrid w:val="0"/>
          <w:sz w:val="22"/>
        </w:rPr>
        <w:t>2012</w:t>
      </w:r>
      <w:r>
        <w:rPr>
          <w:iCs/>
          <w:snapToGrid w:val="0"/>
          <w:sz w:val="22"/>
        </w:rPr>
        <w:tab/>
      </w:r>
      <w:r>
        <w:rPr>
          <w:i/>
          <w:iCs/>
          <w:snapToGrid w:val="0"/>
          <w:sz w:val="22"/>
        </w:rPr>
        <w:t>Cost of I</w:t>
      </w:r>
      <w:r w:rsidRPr="005403D3">
        <w:rPr>
          <w:i/>
          <w:iCs/>
          <w:snapToGrid w:val="0"/>
          <w:sz w:val="22"/>
        </w:rPr>
        <w:t xml:space="preserve">naction on </w:t>
      </w:r>
      <w:r>
        <w:rPr>
          <w:i/>
          <w:iCs/>
          <w:snapToGrid w:val="0"/>
          <w:sz w:val="22"/>
        </w:rPr>
        <w:t>the Sound Management of C</w:t>
      </w:r>
      <w:r w:rsidRPr="005403D3">
        <w:rPr>
          <w:i/>
          <w:iCs/>
          <w:snapToGrid w:val="0"/>
          <w:sz w:val="22"/>
        </w:rPr>
        <w:t>hemicals</w:t>
      </w:r>
      <w:r>
        <w:rPr>
          <w:i/>
          <w:iCs/>
          <w:snapToGrid w:val="0"/>
          <w:sz w:val="22"/>
        </w:rPr>
        <w:t xml:space="preserve"> in Sub-Saharan Africa report </w:t>
      </w:r>
      <w:r>
        <w:rPr>
          <w:iCs/>
          <w:snapToGrid w:val="0"/>
          <w:sz w:val="22"/>
        </w:rPr>
        <w:t>(UNEP DTIE, Chemicals Branch, expert reviewer)</w:t>
      </w:r>
    </w:p>
    <w:p w14:paraId="0041F3D1" w14:textId="77777777" w:rsidR="00AB33C7" w:rsidRPr="003B3F5B" w:rsidRDefault="00AB33C7" w:rsidP="00AB33C7">
      <w:pPr>
        <w:ind w:left="1440" w:hanging="1440"/>
        <w:rPr>
          <w:iCs/>
          <w:snapToGrid w:val="0"/>
          <w:sz w:val="22"/>
        </w:rPr>
      </w:pPr>
      <w:r>
        <w:rPr>
          <w:iCs/>
          <w:snapToGrid w:val="0"/>
          <w:sz w:val="22"/>
        </w:rPr>
        <w:t>2011</w:t>
      </w:r>
      <w:r>
        <w:rPr>
          <w:iCs/>
          <w:snapToGrid w:val="0"/>
          <w:sz w:val="22"/>
        </w:rPr>
        <w:tab/>
      </w:r>
      <w:r>
        <w:rPr>
          <w:i/>
          <w:iCs/>
          <w:snapToGrid w:val="0"/>
          <w:sz w:val="22"/>
        </w:rPr>
        <w:t>Scenario Summit – Internet Governance Forum.</w:t>
      </w:r>
      <w:r>
        <w:rPr>
          <w:iCs/>
          <w:snapToGrid w:val="0"/>
          <w:sz w:val="22"/>
        </w:rPr>
        <w:t xml:space="preserve"> (IDRC and IISD)</w:t>
      </w:r>
    </w:p>
    <w:p w14:paraId="7D334E7F" w14:textId="77777777" w:rsidR="00AB33C7" w:rsidRDefault="00AB33C7" w:rsidP="00AB33C7">
      <w:pPr>
        <w:ind w:left="1440" w:hanging="1440"/>
        <w:rPr>
          <w:iCs/>
          <w:snapToGrid w:val="0"/>
          <w:sz w:val="22"/>
        </w:rPr>
      </w:pPr>
      <w:r>
        <w:rPr>
          <w:iCs/>
          <w:snapToGrid w:val="0"/>
          <w:sz w:val="22"/>
        </w:rPr>
        <w:t>2011-2012</w:t>
      </w:r>
      <w:r>
        <w:rPr>
          <w:iCs/>
          <w:snapToGrid w:val="0"/>
          <w:sz w:val="22"/>
        </w:rPr>
        <w:tab/>
      </w:r>
      <w:r>
        <w:rPr>
          <w:i/>
          <w:iCs/>
          <w:snapToGrid w:val="0"/>
          <w:sz w:val="22"/>
        </w:rPr>
        <w:t xml:space="preserve">Ecosystem Management – Concept to Local Scale Implementation Training Manual – Phase 2: Peer Review and Pilot Testing. </w:t>
      </w:r>
      <w:r>
        <w:rPr>
          <w:iCs/>
          <w:snapToGrid w:val="0"/>
          <w:sz w:val="22"/>
        </w:rPr>
        <w:t>(UNEP-DEPI)</w:t>
      </w:r>
    </w:p>
    <w:p w14:paraId="34575979" w14:textId="77777777" w:rsidR="00AB33C7" w:rsidRPr="00AC0D72" w:rsidRDefault="00AB33C7" w:rsidP="00AB33C7">
      <w:pPr>
        <w:ind w:left="1440" w:hanging="1440"/>
        <w:rPr>
          <w:iCs/>
          <w:snapToGrid w:val="0"/>
          <w:sz w:val="22"/>
        </w:rPr>
      </w:pPr>
      <w:r>
        <w:rPr>
          <w:iCs/>
          <w:snapToGrid w:val="0"/>
          <w:sz w:val="22"/>
        </w:rPr>
        <w:t>2010-2012</w:t>
      </w:r>
      <w:r>
        <w:rPr>
          <w:iCs/>
          <w:snapToGrid w:val="0"/>
          <w:sz w:val="22"/>
        </w:rPr>
        <w:tab/>
      </w:r>
      <w:r>
        <w:rPr>
          <w:i/>
          <w:iCs/>
          <w:snapToGrid w:val="0"/>
          <w:sz w:val="22"/>
        </w:rPr>
        <w:t xml:space="preserve">Millennium Development Goals Fund – Knowledge Management. </w:t>
      </w:r>
      <w:r>
        <w:rPr>
          <w:iCs/>
          <w:snapToGrid w:val="0"/>
          <w:sz w:val="22"/>
        </w:rPr>
        <w:t>(UNEP-DRC)</w:t>
      </w:r>
    </w:p>
    <w:p w14:paraId="16103813" w14:textId="77777777" w:rsidR="00AB33C7" w:rsidRDefault="00AB33C7" w:rsidP="00AB33C7">
      <w:pPr>
        <w:ind w:left="1440" w:hanging="1440"/>
        <w:rPr>
          <w:iCs/>
          <w:snapToGrid w:val="0"/>
          <w:sz w:val="22"/>
        </w:rPr>
      </w:pPr>
      <w:r>
        <w:rPr>
          <w:iCs/>
          <w:snapToGrid w:val="0"/>
          <w:sz w:val="22"/>
        </w:rPr>
        <w:t>2010-2011</w:t>
      </w:r>
      <w:r>
        <w:rPr>
          <w:iCs/>
          <w:snapToGrid w:val="0"/>
          <w:sz w:val="22"/>
        </w:rPr>
        <w:tab/>
      </w:r>
      <w:r>
        <w:rPr>
          <w:i/>
          <w:iCs/>
          <w:snapToGrid w:val="0"/>
          <w:sz w:val="22"/>
        </w:rPr>
        <w:t xml:space="preserve">China Environment and Development Outlook Feasibility Study. </w:t>
      </w:r>
      <w:r>
        <w:rPr>
          <w:iCs/>
          <w:snapToGrid w:val="0"/>
          <w:sz w:val="22"/>
        </w:rPr>
        <w:t>(China Council, member of Task Force)</w:t>
      </w:r>
    </w:p>
    <w:p w14:paraId="0743DE76" w14:textId="77777777" w:rsidR="00AB33C7" w:rsidRPr="000C6350" w:rsidRDefault="00AB33C7" w:rsidP="00AB33C7">
      <w:pPr>
        <w:ind w:left="1440" w:hanging="1440"/>
        <w:rPr>
          <w:iCs/>
          <w:snapToGrid w:val="0"/>
          <w:sz w:val="22"/>
        </w:rPr>
      </w:pPr>
      <w:r>
        <w:rPr>
          <w:iCs/>
          <w:snapToGrid w:val="0"/>
          <w:sz w:val="22"/>
        </w:rPr>
        <w:t>2010-2011</w:t>
      </w:r>
      <w:r>
        <w:rPr>
          <w:iCs/>
          <w:snapToGrid w:val="0"/>
          <w:sz w:val="22"/>
        </w:rPr>
        <w:tab/>
      </w:r>
      <w:r>
        <w:rPr>
          <w:i/>
          <w:iCs/>
          <w:snapToGrid w:val="0"/>
          <w:sz w:val="22"/>
        </w:rPr>
        <w:t>Proposal to apply sustainable agriculture metrics to selected Western Canadian field crops</w:t>
      </w:r>
      <w:r>
        <w:rPr>
          <w:iCs/>
          <w:snapToGrid w:val="0"/>
          <w:sz w:val="22"/>
        </w:rPr>
        <w:t xml:space="preserve">. (SERECON Inc.) </w:t>
      </w:r>
    </w:p>
    <w:p w14:paraId="51BA1920" w14:textId="77777777" w:rsidR="00AB33C7" w:rsidRPr="00382341" w:rsidRDefault="00AB33C7" w:rsidP="00AB33C7">
      <w:pPr>
        <w:ind w:left="1440" w:hanging="1440"/>
        <w:rPr>
          <w:iCs/>
          <w:snapToGrid w:val="0"/>
          <w:sz w:val="22"/>
        </w:rPr>
      </w:pPr>
      <w:r>
        <w:rPr>
          <w:iCs/>
          <w:snapToGrid w:val="0"/>
          <w:sz w:val="22"/>
        </w:rPr>
        <w:t>2010-2011</w:t>
      </w:r>
      <w:r>
        <w:rPr>
          <w:iCs/>
          <w:snapToGrid w:val="0"/>
          <w:sz w:val="22"/>
        </w:rPr>
        <w:tab/>
      </w:r>
      <w:r>
        <w:rPr>
          <w:i/>
          <w:iCs/>
          <w:snapToGrid w:val="0"/>
          <w:sz w:val="22"/>
        </w:rPr>
        <w:t xml:space="preserve">Achieving national and sectoral development priorities: Using integrated environmental assessment tools for improved MEA implementation. </w:t>
      </w:r>
      <w:r>
        <w:rPr>
          <w:iCs/>
          <w:snapToGrid w:val="0"/>
          <w:sz w:val="22"/>
        </w:rPr>
        <w:t>(UNEP-ROLAC and CARICOM)</w:t>
      </w:r>
    </w:p>
    <w:p w14:paraId="6B62CCAB" w14:textId="77777777" w:rsidR="00AB33C7" w:rsidRPr="007867E7" w:rsidRDefault="00AB33C7" w:rsidP="00AB33C7">
      <w:pPr>
        <w:ind w:left="1440" w:hanging="1440"/>
        <w:rPr>
          <w:iCs/>
          <w:snapToGrid w:val="0"/>
          <w:sz w:val="22"/>
        </w:rPr>
      </w:pPr>
      <w:r>
        <w:rPr>
          <w:iCs/>
          <w:snapToGrid w:val="0"/>
          <w:sz w:val="22"/>
        </w:rPr>
        <w:t>2010-2012</w:t>
      </w:r>
      <w:r>
        <w:rPr>
          <w:iCs/>
          <w:snapToGrid w:val="0"/>
          <w:sz w:val="22"/>
        </w:rPr>
        <w:tab/>
      </w:r>
      <w:r>
        <w:rPr>
          <w:i/>
          <w:iCs/>
          <w:snapToGrid w:val="0"/>
          <w:sz w:val="22"/>
        </w:rPr>
        <w:t>Global Environment Outlook 5, Chapter 9</w:t>
      </w:r>
      <w:r w:rsidRPr="001B368B">
        <w:rPr>
          <w:i/>
          <w:iCs/>
          <w:snapToGrid w:val="0"/>
          <w:sz w:val="22"/>
        </w:rPr>
        <w:t>: Scenarios</w:t>
      </w:r>
      <w:r>
        <w:rPr>
          <w:i/>
          <w:iCs/>
          <w:snapToGrid w:val="0"/>
          <w:sz w:val="22"/>
        </w:rPr>
        <w:t xml:space="preserve"> and Sustainability Transformation.</w:t>
      </w:r>
      <w:r w:rsidRPr="001B368B">
        <w:rPr>
          <w:i/>
          <w:iCs/>
          <w:snapToGrid w:val="0"/>
          <w:sz w:val="22"/>
        </w:rPr>
        <w:t xml:space="preserve"> </w:t>
      </w:r>
      <w:r>
        <w:rPr>
          <w:iCs/>
          <w:snapToGrid w:val="0"/>
          <w:sz w:val="22"/>
        </w:rPr>
        <w:t>(UNEP DEWA, coordinating lead author)</w:t>
      </w:r>
    </w:p>
    <w:p w14:paraId="4852B97A" w14:textId="77777777" w:rsidR="00AB33C7" w:rsidRPr="00D95E00" w:rsidRDefault="00AB33C7" w:rsidP="00AB33C7">
      <w:pPr>
        <w:ind w:left="1440" w:hanging="1440"/>
        <w:rPr>
          <w:iCs/>
          <w:snapToGrid w:val="0"/>
          <w:sz w:val="22"/>
        </w:rPr>
      </w:pPr>
      <w:r>
        <w:rPr>
          <w:iCs/>
          <w:snapToGrid w:val="0"/>
          <w:sz w:val="22"/>
        </w:rPr>
        <w:t>2010</w:t>
      </w:r>
      <w:r>
        <w:rPr>
          <w:iCs/>
          <w:snapToGrid w:val="0"/>
          <w:sz w:val="22"/>
        </w:rPr>
        <w:tab/>
      </w:r>
      <w:r>
        <w:rPr>
          <w:i/>
          <w:iCs/>
          <w:snapToGrid w:val="0"/>
          <w:sz w:val="22"/>
        </w:rPr>
        <w:t>OECD Agri-Environmental Indicators: Lessons Learned and Future Directions.</w:t>
      </w:r>
      <w:r>
        <w:rPr>
          <w:iCs/>
          <w:snapToGrid w:val="0"/>
          <w:sz w:val="22"/>
        </w:rPr>
        <w:t xml:space="preserve"> (IISD for OECD, project leader)</w:t>
      </w:r>
    </w:p>
    <w:p w14:paraId="28A252D1" w14:textId="77777777" w:rsidR="00AB33C7" w:rsidRDefault="00AB33C7" w:rsidP="00AB33C7">
      <w:pPr>
        <w:ind w:left="1440" w:hanging="1440"/>
        <w:rPr>
          <w:iCs/>
          <w:snapToGrid w:val="0"/>
          <w:sz w:val="22"/>
        </w:rPr>
      </w:pPr>
      <w:r>
        <w:rPr>
          <w:iCs/>
          <w:snapToGrid w:val="0"/>
          <w:sz w:val="22"/>
        </w:rPr>
        <w:t>2010</w:t>
      </w:r>
      <w:r>
        <w:rPr>
          <w:iCs/>
          <w:snapToGrid w:val="0"/>
          <w:sz w:val="22"/>
        </w:rPr>
        <w:tab/>
      </w:r>
      <w:r>
        <w:rPr>
          <w:i/>
          <w:iCs/>
          <w:snapToGrid w:val="0"/>
          <w:sz w:val="22"/>
        </w:rPr>
        <w:t xml:space="preserve">Incorporating environmental indicators into CIDA’s Results Based Management Framework. </w:t>
      </w:r>
      <w:r>
        <w:rPr>
          <w:iCs/>
          <w:snapToGrid w:val="0"/>
          <w:sz w:val="22"/>
        </w:rPr>
        <w:t>(CIDA)</w:t>
      </w:r>
    </w:p>
    <w:p w14:paraId="764FD910" w14:textId="77777777" w:rsidR="00AB33C7" w:rsidRPr="007867E7" w:rsidRDefault="00AB33C7" w:rsidP="00AB33C7">
      <w:pPr>
        <w:ind w:left="1440" w:hanging="1440"/>
        <w:rPr>
          <w:iCs/>
          <w:snapToGrid w:val="0"/>
          <w:sz w:val="22"/>
        </w:rPr>
      </w:pPr>
      <w:r>
        <w:rPr>
          <w:iCs/>
          <w:snapToGrid w:val="0"/>
          <w:sz w:val="22"/>
        </w:rPr>
        <w:t>2010</w:t>
      </w:r>
      <w:r>
        <w:rPr>
          <w:iCs/>
          <w:snapToGrid w:val="0"/>
          <w:sz w:val="22"/>
        </w:rPr>
        <w:tab/>
      </w:r>
      <w:r>
        <w:rPr>
          <w:i/>
          <w:iCs/>
          <w:snapToGrid w:val="0"/>
          <w:sz w:val="22"/>
        </w:rPr>
        <w:t>Accountability through Measurement, 2</w:t>
      </w:r>
      <w:r w:rsidRPr="007867E7">
        <w:rPr>
          <w:i/>
          <w:iCs/>
          <w:snapToGrid w:val="0"/>
          <w:sz w:val="22"/>
          <w:vertAlign w:val="superscript"/>
        </w:rPr>
        <w:t>nd</w:t>
      </w:r>
      <w:r>
        <w:rPr>
          <w:i/>
          <w:iCs/>
          <w:snapToGrid w:val="0"/>
          <w:sz w:val="22"/>
        </w:rPr>
        <w:t xml:space="preserve"> National CSIN Conference. </w:t>
      </w:r>
      <w:r>
        <w:rPr>
          <w:iCs/>
          <w:snapToGrid w:val="0"/>
          <w:sz w:val="22"/>
        </w:rPr>
        <w:t>(Environment Canada, Deloitte, Atkinson Foundation, Commissioner for the Environment and Sustainable Development, Government of Manitoba; conference chair)</w:t>
      </w:r>
    </w:p>
    <w:p w14:paraId="70474367" w14:textId="77777777" w:rsidR="00AB33C7" w:rsidRPr="000529DB" w:rsidRDefault="00AB33C7" w:rsidP="00AB33C7">
      <w:pPr>
        <w:ind w:left="1440" w:hanging="1440"/>
        <w:rPr>
          <w:iCs/>
          <w:snapToGrid w:val="0"/>
          <w:sz w:val="22"/>
        </w:rPr>
      </w:pPr>
      <w:r>
        <w:rPr>
          <w:iCs/>
          <w:snapToGrid w:val="0"/>
          <w:sz w:val="22"/>
        </w:rPr>
        <w:t>2009-2010</w:t>
      </w:r>
      <w:r>
        <w:rPr>
          <w:iCs/>
          <w:snapToGrid w:val="0"/>
          <w:sz w:val="22"/>
        </w:rPr>
        <w:tab/>
      </w:r>
      <w:r>
        <w:rPr>
          <w:i/>
          <w:iCs/>
          <w:snapToGrid w:val="0"/>
          <w:sz w:val="22"/>
        </w:rPr>
        <w:t xml:space="preserve">Ecosystem Management – Concept to Local Scale Implementation Training Manual. </w:t>
      </w:r>
      <w:r>
        <w:rPr>
          <w:iCs/>
          <w:snapToGrid w:val="0"/>
          <w:sz w:val="22"/>
        </w:rPr>
        <w:t>(UNEP-DEPI)</w:t>
      </w:r>
    </w:p>
    <w:p w14:paraId="78F1CBB6" w14:textId="77777777" w:rsidR="00AB33C7" w:rsidRPr="007867E7" w:rsidRDefault="00AB33C7" w:rsidP="00AB33C7">
      <w:pPr>
        <w:ind w:left="1440" w:hanging="1440"/>
        <w:rPr>
          <w:iCs/>
          <w:snapToGrid w:val="0"/>
          <w:sz w:val="22"/>
        </w:rPr>
      </w:pPr>
      <w:r>
        <w:rPr>
          <w:iCs/>
          <w:snapToGrid w:val="0"/>
          <w:sz w:val="22"/>
        </w:rPr>
        <w:t>2009-2010</w:t>
      </w:r>
      <w:r>
        <w:rPr>
          <w:iCs/>
          <w:snapToGrid w:val="0"/>
          <w:sz w:val="22"/>
        </w:rPr>
        <w:tab/>
      </w:r>
      <w:r>
        <w:rPr>
          <w:i/>
          <w:iCs/>
          <w:snapToGrid w:val="0"/>
          <w:sz w:val="22"/>
        </w:rPr>
        <w:t xml:space="preserve">Review of the State of the Great Lakes (SOLEC) ecological indicators. </w:t>
      </w:r>
      <w:r>
        <w:rPr>
          <w:iCs/>
          <w:snapToGrid w:val="0"/>
          <w:sz w:val="22"/>
        </w:rPr>
        <w:t>(Environment Canada)</w:t>
      </w:r>
    </w:p>
    <w:p w14:paraId="6F210AB6" w14:textId="77777777" w:rsidR="00AB33C7" w:rsidRPr="006F1F1D" w:rsidRDefault="00AB33C7" w:rsidP="00AB33C7">
      <w:pPr>
        <w:ind w:left="1440" w:hanging="1440"/>
        <w:rPr>
          <w:iCs/>
          <w:snapToGrid w:val="0"/>
          <w:sz w:val="22"/>
        </w:rPr>
      </w:pPr>
      <w:r>
        <w:rPr>
          <w:iCs/>
          <w:snapToGrid w:val="0"/>
          <w:sz w:val="22"/>
        </w:rPr>
        <w:t>2009-2010</w:t>
      </w:r>
      <w:r>
        <w:rPr>
          <w:iCs/>
          <w:snapToGrid w:val="0"/>
          <w:sz w:val="22"/>
        </w:rPr>
        <w:tab/>
      </w:r>
      <w:r>
        <w:rPr>
          <w:i/>
          <w:iCs/>
          <w:snapToGrid w:val="0"/>
          <w:sz w:val="22"/>
        </w:rPr>
        <w:t xml:space="preserve">Bellagio STAMP – Sustainability Assessment and Measurement Principles. </w:t>
      </w:r>
      <w:r>
        <w:rPr>
          <w:iCs/>
          <w:snapToGrid w:val="0"/>
          <w:sz w:val="22"/>
        </w:rPr>
        <w:t>(OECD)</w:t>
      </w:r>
    </w:p>
    <w:p w14:paraId="61A4E339" w14:textId="77777777" w:rsidR="00AB33C7" w:rsidRPr="006F1F1D" w:rsidRDefault="00AB33C7" w:rsidP="00AB33C7">
      <w:pPr>
        <w:ind w:left="1440" w:hanging="1440"/>
        <w:rPr>
          <w:iCs/>
          <w:snapToGrid w:val="0"/>
          <w:sz w:val="22"/>
        </w:rPr>
      </w:pPr>
      <w:r>
        <w:rPr>
          <w:iCs/>
          <w:snapToGrid w:val="0"/>
          <w:sz w:val="22"/>
        </w:rPr>
        <w:t>2009-2010</w:t>
      </w:r>
      <w:r>
        <w:rPr>
          <w:iCs/>
          <w:snapToGrid w:val="0"/>
          <w:sz w:val="22"/>
        </w:rPr>
        <w:tab/>
      </w:r>
      <w:r>
        <w:rPr>
          <w:i/>
          <w:iCs/>
          <w:snapToGrid w:val="0"/>
          <w:sz w:val="22"/>
        </w:rPr>
        <w:t>StoryGarden – A new tool for sustainability trends assessment and storytelling using semantic analysis.</w:t>
      </w:r>
      <w:r>
        <w:rPr>
          <w:iCs/>
          <w:snapToGrid w:val="0"/>
          <w:sz w:val="22"/>
        </w:rPr>
        <w:t xml:space="preserve"> (United Way of Winnipeg, SomaTV, Structured Dynamics LLC, Tactica Inc.)</w:t>
      </w:r>
    </w:p>
    <w:p w14:paraId="0DADEC55" w14:textId="77777777" w:rsidR="00AB33C7" w:rsidRPr="006F1F1D" w:rsidRDefault="00AB33C7" w:rsidP="00AB33C7">
      <w:pPr>
        <w:ind w:left="1440" w:hanging="1440"/>
        <w:rPr>
          <w:iCs/>
          <w:snapToGrid w:val="0"/>
          <w:sz w:val="22"/>
        </w:rPr>
      </w:pPr>
      <w:r>
        <w:rPr>
          <w:iCs/>
          <w:snapToGrid w:val="0"/>
          <w:sz w:val="22"/>
        </w:rPr>
        <w:t>2009-2010</w:t>
      </w:r>
      <w:r>
        <w:rPr>
          <w:iCs/>
          <w:snapToGrid w:val="0"/>
          <w:sz w:val="22"/>
        </w:rPr>
        <w:tab/>
      </w:r>
      <w:r>
        <w:rPr>
          <w:i/>
          <w:iCs/>
          <w:snapToGrid w:val="0"/>
          <w:sz w:val="22"/>
        </w:rPr>
        <w:t xml:space="preserve">Hudson Bay Inland Sea Initiative – HBISI. </w:t>
      </w:r>
      <w:r>
        <w:rPr>
          <w:iCs/>
          <w:snapToGrid w:val="0"/>
          <w:sz w:val="22"/>
        </w:rPr>
        <w:t>(NTK and Government of Nunavut)</w:t>
      </w:r>
    </w:p>
    <w:p w14:paraId="64503E8F" w14:textId="77777777" w:rsidR="00AB33C7" w:rsidRPr="0010475A" w:rsidRDefault="00AB33C7" w:rsidP="00AB33C7">
      <w:pPr>
        <w:ind w:left="1440" w:hanging="1440"/>
        <w:rPr>
          <w:iCs/>
          <w:snapToGrid w:val="0"/>
          <w:sz w:val="22"/>
        </w:rPr>
      </w:pPr>
      <w:r>
        <w:rPr>
          <w:iCs/>
          <w:snapToGrid w:val="0"/>
          <w:sz w:val="22"/>
        </w:rPr>
        <w:t>2008</w:t>
      </w:r>
      <w:r>
        <w:rPr>
          <w:iCs/>
          <w:snapToGrid w:val="0"/>
          <w:sz w:val="22"/>
        </w:rPr>
        <w:tab/>
      </w:r>
      <w:r>
        <w:rPr>
          <w:i/>
          <w:iCs/>
          <w:snapToGrid w:val="0"/>
          <w:sz w:val="22"/>
        </w:rPr>
        <w:t xml:space="preserve">Incorporating Sustainable Development into Alberta’s Oil Sands Strategy. </w:t>
      </w:r>
      <w:r>
        <w:rPr>
          <w:iCs/>
          <w:snapToGrid w:val="0"/>
          <w:sz w:val="22"/>
        </w:rPr>
        <w:t>(Oil Sands Sustainable Development Secretariat, Alberta Treasury Board)</w:t>
      </w:r>
    </w:p>
    <w:p w14:paraId="757CF14D" w14:textId="77777777" w:rsidR="00AB33C7" w:rsidRPr="00D355FB" w:rsidRDefault="00AB33C7" w:rsidP="00AB33C7">
      <w:pPr>
        <w:ind w:left="1440" w:hanging="1440"/>
        <w:rPr>
          <w:iCs/>
          <w:snapToGrid w:val="0"/>
          <w:sz w:val="22"/>
        </w:rPr>
      </w:pPr>
      <w:r>
        <w:rPr>
          <w:iCs/>
          <w:snapToGrid w:val="0"/>
          <w:sz w:val="22"/>
        </w:rPr>
        <w:t>2008-2009</w:t>
      </w:r>
      <w:r>
        <w:rPr>
          <w:iCs/>
          <w:snapToGrid w:val="0"/>
          <w:sz w:val="22"/>
        </w:rPr>
        <w:tab/>
      </w:r>
      <w:r>
        <w:rPr>
          <w:i/>
          <w:iCs/>
          <w:snapToGrid w:val="0"/>
          <w:sz w:val="22"/>
        </w:rPr>
        <w:t xml:space="preserve">Development of a Performance Measurement System in Support of the Integrated Community Sustainability Plan of the Regional Municipality of Wood Buffalo, Alberta, Canada. </w:t>
      </w:r>
      <w:r>
        <w:rPr>
          <w:iCs/>
          <w:snapToGrid w:val="0"/>
          <w:sz w:val="22"/>
        </w:rPr>
        <w:t>(Wood Buffalo Municipality and Sheltair Consulting Inc.; contributor)</w:t>
      </w:r>
    </w:p>
    <w:p w14:paraId="554212C1" w14:textId="77777777" w:rsidR="00AB33C7" w:rsidRDefault="00AB33C7" w:rsidP="00AB33C7">
      <w:pPr>
        <w:ind w:left="1440" w:hanging="1440"/>
        <w:rPr>
          <w:iCs/>
          <w:snapToGrid w:val="0"/>
          <w:sz w:val="22"/>
        </w:rPr>
      </w:pPr>
      <w:r>
        <w:rPr>
          <w:iCs/>
          <w:snapToGrid w:val="0"/>
          <w:sz w:val="22"/>
        </w:rPr>
        <w:t>2008-2009</w:t>
      </w:r>
      <w:r>
        <w:rPr>
          <w:iCs/>
          <w:snapToGrid w:val="0"/>
          <w:sz w:val="22"/>
        </w:rPr>
        <w:tab/>
      </w:r>
      <w:r>
        <w:rPr>
          <w:i/>
          <w:iCs/>
          <w:snapToGrid w:val="0"/>
          <w:sz w:val="22"/>
        </w:rPr>
        <w:t xml:space="preserve">Comparison of the Agri-Environmental Performance of Canadian Agriculture with a Focus on Beef Production. </w:t>
      </w:r>
      <w:r>
        <w:rPr>
          <w:iCs/>
          <w:snapToGrid w:val="0"/>
          <w:sz w:val="22"/>
        </w:rPr>
        <w:t>(Agriculture and Agri-Food Canada and Serecon Consulting, Inc.; contributor)</w:t>
      </w:r>
    </w:p>
    <w:p w14:paraId="62D652A6" w14:textId="77777777" w:rsidR="00AB33C7" w:rsidRDefault="00AB33C7" w:rsidP="00AB33C7">
      <w:pPr>
        <w:ind w:left="1440" w:hanging="1440"/>
        <w:rPr>
          <w:iCs/>
          <w:snapToGrid w:val="0"/>
          <w:sz w:val="22"/>
        </w:rPr>
      </w:pPr>
      <w:r>
        <w:rPr>
          <w:iCs/>
          <w:snapToGrid w:val="0"/>
          <w:sz w:val="22"/>
        </w:rPr>
        <w:t>2008</w:t>
      </w:r>
      <w:r>
        <w:rPr>
          <w:iCs/>
          <w:snapToGrid w:val="0"/>
          <w:sz w:val="22"/>
        </w:rPr>
        <w:tab/>
      </w:r>
      <w:r>
        <w:rPr>
          <w:i/>
          <w:iCs/>
          <w:snapToGrid w:val="0"/>
          <w:sz w:val="22"/>
        </w:rPr>
        <w:t xml:space="preserve">Developing an Indicator System for Winnipeg’s Urban First Nations Community. </w:t>
      </w:r>
      <w:r>
        <w:rPr>
          <w:iCs/>
          <w:snapToGrid w:val="0"/>
          <w:sz w:val="22"/>
        </w:rPr>
        <w:t xml:space="preserve">(Assembly of Manitoba Chiefs; contributor) </w:t>
      </w:r>
    </w:p>
    <w:p w14:paraId="532D90A8" w14:textId="77777777" w:rsidR="00AB33C7" w:rsidRDefault="00AB33C7" w:rsidP="00AB33C7">
      <w:pPr>
        <w:ind w:left="1440" w:hanging="1440"/>
        <w:rPr>
          <w:iCs/>
          <w:snapToGrid w:val="0"/>
          <w:sz w:val="22"/>
        </w:rPr>
      </w:pPr>
      <w:r>
        <w:rPr>
          <w:iCs/>
          <w:snapToGrid w:val="0"/>
          <w:sz w:val="22"/>
        </w:rPr>
        <w:t>2008-2010</w:t>
      </w:r>
      <w:r>
        <w:rPr>
          <w:iCs/>
          <w:snapToGrid w:val="0"/>
          <w:sz w:val="22"/>
        </w:rPr>
        <w:tab/>
      </w:r>
      <w:r>
        <w:rPr>
          <w:i/>
          <w:iCs/>
          <w:snapToGrid w:val="0"/>
          <w:sz w:val="22"/>
        </w:rPr>
        <w:t xml:space="preserve">Beyond Business as Usual: Promoting the Use of Sustainable development Indicators in Strategic Corporate Management. </w:t>
      </w:r>
      <w:r>
        <w:rPr>
          <w:iCs/>
          <w:snapToGrid w:val="0"/>
          <w:sz w:val="22"/>
        </w:rPr>
        <w:t>(IISD Innovation Fund; Contributor)</w:t>
      </w:r>
    </w:p>
    <w:p w14:paraId="16135B85" w14:textId="77777777" w:rsidR="00AB33C7" w:rsidRPr="000B267A" w:rsidRDefault="00AB33C7" w:rsidP="00AB33C7">
      <w:pPr>
        <w:ind w:left="1440" w:hanging="1440"/>
        <w:rPr>
          <w:iCs/>
          <w:snapToGrid w:val="0"/>
          <w:sz w:val="22"/>
        </w:rPr>
      </w:pPr>
      <w:r>
        <w:rPr>
          <w:iCs/>
          <w:snapToGrid w:val="0"/>
          <w:sz w:val="22"/>
        </w:rPr>
        <w:t>2008-2009</w:t>
      </w:r>
      <w:r>
        <w:rPr>
          <w:iCs/>
          <w:snapToGrid w:val="0"/>
          <w:sz w:val="22"/>
        </w:rPr>
        <w:tab/>
      </w:r>
      <w:r w:rsidRPr="000B267A">
        <w:rPr>
          <w:i/>
          <w:iCs/>
          <w:snapToGrid w:val="0"/>
          <w:sz w:val="22"/>
        </w:rPr>
        <w:t>Evaluation of the Canadian</w:t>
      </w:r>
      <w:r>
        <w:rPr>
          <w:i/>
          <w:iCs/>
          <w:snapToGrid w:val="0"/>
          <w:sz w:val="22"/>
        </w:rPr>
        <w:t xml:space="preserve"> Environmental Sustainability Indicator</w:t>
      </w:r>
      <w:r>
        <w:rPr>
          <w:iCs/>
          <w:snapToGrid w:val="0"/>
          <w:sz w:val="22"/>
        </w:rPr>
        <w:t xml:space="preserve"> </w:t>
      </w:r>
      <w:r>
        <w:rPr>
          <w:i/>
          <w:iCs/>
          <w:snapToGrid w:val="0"/>
          <w:sz w:val="22"/>
        </w:rPr>
        <w:t>system (CESI).</w:t>
      </w:r>
      <w:r>
        <w:rPr>
          <w:iCs/>
          <w:snapToGrid w:val="0"/>
          <w:sz w:val="22"/>
        </w:rPr>
        <w:t xml:space="preserve"> (Environment Canada; contributor)</w:t>
      </w:r>
    </w:p>
    <w:p w14:paraId="7FAAB2A9" w14:textId="77777777" w:rsidR="00AB33C7" w:rsidRPr="00301B11" w:rsidRDefault="00AB33C7" w:rsidP="00AB33C7">
      <w:pPr>
        <w:ind w:left="1440" w:hanging="1440"/>
        <w:rPr>
          <w:iCs/>
          <w:snapToGrid w:val="0"/>
          <w:sz w:val="22"/>
        </w:rPr>
      </w:pPr>
      <w:r>
        <w:rPr>
          <w:iCs/>
          <w:snapToGrid w:val="0"/>
          <w:sz w:val="22"/>
        </w:rPr>
        <w:t>2007-2010</w:t>
      </w:r>
      <w:r>
        <w:rPr>
          <w:iCs/>
          <w:snapToGrid w:val="0"/>
          <w:sz w:val="22"/>
        </w:rPr>
        <w:tab/>
      </w:r>
      <w:r>
        <w:rPr>
          <w:i/>
          <w:iCs/>
          <w:snapToGrid w:val="0"/>
          <w:sz w:val="22"/>
        </w:rPr>
        <w:t xml:space="preserve">BalatonTrend. Development of an Interactive Portal to Display Quantiative and Qualitative Information on Regional Sustainability. </w:t>
      </w:r>
      <w:r>
        <w:rPr>
          <w:iCs/>
          <w:snapToGrid w:val="0"/>
          <w:sz w:val="22"/>
        </w:rPr>
        <w:t>(IISD; project leader)</w:t>
      </w:r>
    </w:p>
    <w:p w14:paraId="52950A2F" w14:textId="77777777" w:rsidR="00AB33C7" w:rsidRPr="00025F64" w:rsidRDefault="00AB33C7" w:rsidP="00AB33C7">
      <w:pPr>
        <w:ind w:left="1440" w:hanging="1440"/>
        <w:rPr>
          <w:iCs/>
          <w:snapToGrid w:val="0"/>
          <w:sz w:val="22"/>
        </w:rPr>
      </w:pPr>
      <w:r>
        <w:rPr>
          <w:iCs/>
          <w:snapToGrid w:val="0"/>
          <w:sz w:val="22"/>
        </w:rPr>
        <w:t>2007-2008</w:t>
      </w:r>
      <w:r>
        <w:rPr>
          <w:iCs/>
          <w:snapToGrid w:val="0"/>
          <w:sz w:val="22"/>
        </w:rPr>
        <w:tab/>
      </w:r>
      <w:r>
        <w:rPr>
          <w:i/>
          <w:iCs/>
          <w:snapToGrid w:val="0"/>
          <w:sz w:val="22"/>
        </w:rPr>
        <w:t xml:space="preserve">Canadian Index of Well-Being – Ecosystem Health Domain. </w:t>
      </w:r>
      <w:r>
        <w:rPr>
          <w:iCs/>
          <w:snapToGrid w:val="0"/>
          <w:sz w:val="22"/>
        </w:rPr>
        <w:t>(Atkinson Foundation of Canada; contributor)</w:t>
      </w:r>
    </w:p>
    <w:p w14:paraId="3AB4929A" w14:textId="77777777" w:rsidR="00AB33C7" w:rsidRPr="00D355FB" w:rsidRDefault="00AB33C7" w:rsidP="00AB33C7">
      <w:pPr>
        <w:ind w:left="1440" w:hanging="1440"/>
        <w:rPr>
          <w:iCs/>
          <w:snapToGrid w:val="0"/>
          <w:sz w:val="22"/>
        </w:rPr>
      </w:pPr>
      <w:r>
        <w:rPr>
          <w:iCs/>
          <w:snapToGrid w:val="0"/>
          <w:sz w:val="22"/>
        </w:rPr>
        <w:t>2007-2008</w:t>
      </w:r>
      <w:r>
        <w:rPr>
          <w:iCs/>
          <w:snapToGrid w:val="0"/>
          <w:sz w:val="22"/>
        </w:rPr>
        <w:tab/>
      </w:r>
      <w:r>
        <w:rPr>
          <w:i/>
          <w:iCs/>
          <w:snapToGrid w:val="0"/>
          <w:sz w:val="22"/>
        </w:rPr>
        <w:t xml:space="preserve">Review of International Assessments (IPCC, GEO-4 and IAASTD) and their Relevance for Canadian Agricultural Policy. </w:t>
      </w:r>
      <w:r>
        <w:rPr>
          <w:iCs/>
          <w:snapToGrid w:val="0"/>
          <w:sz w:val="22"/>
        </w:rPr>
        <w:t>(Agriculture and Agri-Food Canada and Guelph University; contributor)</w:t>
      </w:r>
      <w:r>
        <w:rPr>
          <w:i/>
          <w:iCs/>
          <w:snapToGrid w:val="0"/>
          <w:sz w:val="22"/>
        </w:rPr>
        <w:t xml:space="preserve"> </w:t>
      </w:r>
    </w:p>
    <w:p w14:paraId="3C68FC81" w14:textId="77777777" w:rsidR="00AB33C7" w:rsidRPr="00025F64" w:rsidRDefault="00AB33C7" w:rsidP="00AB33C7">
      <w:pPr>
        <w:ind w:left="1440" w:hanging="1440"/>
        <w:rPr>
          <w:iCs/>
          <w:snapToGrid w:val="0"/>
          <w:sz w:val="22"/>
        </w:rPr>
      </w:pPr>
      <w:r>
        <w:rPr>
          <w:iCs/>
          <w:snapToGrid w:val="0"/>
          <w:sz w:val="22"/>
        </w:rPr>
        <w:t>2007-2008</w:t>
      </w:r>
      <w:r>
        <w:rPr>
          <w:iCs/>
          <w:snapToGrid w:val="0"/>
          <w:sz w:val="22"/>
        </w:rPr>
        <w:tab/>
      </w:r>
      <w:r>
        <w:rPr>
          <w:i/>
          <w:iCs/>
          <w:snapToGrid w:val="0"/>
          <w:sz w:val="22"/>
        </w:rPr>
        <w:t xml:space="preserve">Ecological Goods and Services and International Policy – Phase 1. </w:t>
      </w:r>
      <w:r>
        <w:rPr>
          <w:iCs/>
          <w:snapToGrid w:val="0"/>
          <w:sz w:val="22"/>
        </w:rPr>
        <w:t>(MNP, Netherlands; contributor)</w:t>
      </w:r>
    </w:p>
    <w:p w14:paraId="22ABC38C" w14:textId="77777777" w:rsidR="00AB33C7" w:rsidRDefault="00AB33C7" w:rsidP="00AB33C7">
      <w:pPr>
        <w:ind w:left="1440" w:hanging="1440"/>
        <w:rPr>
          <w:iCs/>
          <w:snapToGrid w:val="0"/>
          <w:sz w:val="22"/>
        </w:rPr>
      </w:pPr>
      <w:r>
        <w:rPr>
          <w:iCs/>
          <w:snapToGrid w:val="0"/>
          <w:sz w:val="22"/>
        </w:rPr>
        <w:t>2007-2009</w:t>
      </w:r>
      <w:r>
        <w:rPr>
          <w:iCs/>
          <w:snapToGrid w:val="0"/>
          <w:sz w:val="22"/>
        </w:rPr>
        <w:tab/>
      </w:r>
      <w:r>
        <w:rPr>
          <w:i/>
          <w:iCs/>
          <w:snapToGrid w:val="0"/>
          <w:sz w:val="22"/>
        </w:rPr>
        <w:t xml:space="preserve">Ecosystem Status and Trends Assessment for Canada. </w:t>
      </w:r>
      <w:r>
        <w:rPr>
          <w:iCs/>
          <w:snapToGrid w:val="0"/>
          <w:sz w:val="22"/>
        </w:rPr>
        <w:t>(Environment Canada; Team Leader)</w:t>
      </w:r>
    </w:p>
    <w:p w14:paraId="32798DCE" w14:textId="77777777" w:rsidR="00AB33C7" w:rsidRPr="008F486C" w:rsidRDefault="00AB33C7" w:rsidP="00AB33C7">
      <w:pPr>
        <w:ind w:left="1440" w:hanging="1440"/>
        <w:rPr>
          <w:iCs/>
          <w:snapToGrid w:val="0"/>
          <w:sz w:val="22"/>
        </w:rPr>
      </w:pPr>
      <w:r>
        <w:rPr>
          <w:iCs/>
          <w:snapToGrid w:val="0"/>
          <w:sz w:val="22"/>
        </w:rPr>
        <w:t>2006-2010</w:t>
      </w:r>
      <w:r>
        <w:rPr>
          <w:iCs/>
          <w:snapToGrid w:val="0"/>
          <w:sz w:val="22"/>
        </w:rPr>
        <w:tab/>
      </w:r>
      <w:r>
        <w:rPr>
          <w:i/>
          <w:iCs/>
          <w:snapToGrid w:val="0"/>
          <w:sz w:val="22"/>
        </w:rPr>
        <w:t xml:space="preserve">Collaborative Initiative on Integrated Land Management. </w:t>
      </w:r>
      <w:r>
        <w:rPr>
          <w:iCs/>
          <w:snapToGrid w:val="0"/>
          <w:sz w:val="22"/>
        </w:rPr>
        <w:t>(GEOconnections Secretariat, Environment Canada and Natural Resources Canada; contributor)</w:t>
      </w:r>
    </w:p>
    <w:p w14:paraId="7C41D74C" w14:textId="77777777" w:rsidR="00AB33C7" w:rsidRPr="0085107E" w:rsidRDefault="00AB33C7" w:rsidP="00AB33C7">
      <w:pPr>
        <w:ind w:left="1440" w:hanging="1440"/>
        <w:rPr>
          <w:iCs/>
          <w:snapToGrid w:val="0"/>
          <w:sz w:val="22"/>
        </w:rPr>
      </w:pPr>
      <w:r>
        <w:rPr>
          <w:iCs/>
          <w:snapToGrid w:val="0"/>
          <w:sz w:val="22"/>
        </w:rPr>
        <w:t>2006-2008</w:t>
      </w:r>
      <w:r>
        <w:rPr>
          <w:iCs/>
          <w:snapToGrid w:val="0"/>
          <w:sz w:val="22"/>
        </w:rPr>
        <w:tab/>
      </w:r>
      <w:r>
        <w:rPr>
          <w:i/>
          <w:snapToGrid w:val="0"/>
          <w:sz w:val="22"/>
        </w:rPr>
        <w:t xml:space="preserve">Indicators for the Circular Economy in China. </w:t>
      </w:r>
      <w:r>
        <w:rPr>
          <w:iCs/>
          <w:snapToGrid w:val="0"/>
          <w:sz w:val="22"/>
        </w:rPr>
        <w:t>(World Bank and National Development and Reform Commission, China; contributor)</w:t>
      </w:r>
    </w:p>
    <w:p w14:paraId="04ED790C" w14:textId="77777777" w:rsidR="00AB33C7" w:rsidRDefault="00AB33C7" w:rsidP="00AB33C7">
      <w:pPr>
        <w:ind w:left="1440" w:hanging="1440"/>
        <w:rPr>
          <w:iCs/>
          <w:snapToGrid w:val="0"/>
          <w:sz w:val="22"/>
        </w:rPr>
      </w:pPr>
      <w:r>
        <w:rPr>
          <w:iCs/>
          <w:snapToGrid w:val="0"/>
          <w:sz w:val="22"/>
        </w:rPr>
        <w:t>2006-2008</w:t>
      </w:r>
      <w:r>
        <w:rPr>
          <w:iCs/>
          <w:snapToGrid w:val="0"/>
          <w:sz w:val="22"/>
        </w:rPr>
        <w:tab/>
      </w:r>
      <w:r>
        <w:rPr>
          <w:i/>
          <w:iCs/>
          <w:snapToGrid w:val="0"/>
          <w:sz w:val="22"/>
        </w:rPr>
        <w:t xml:space="preserve">Evaluation of the implementation and impact of Manitoba’s Sustainable Development Act. </w:t>
      </w:r>
      <w:r>
        <w:rPr>
          <w:iCs/>
          <w:snapToGrid w:val="0"/>
          <w:sz w:val="22"/>
        </w:rPr>
        <w:t>(Manitoba Conservation; contributor)</w:t>
      </w:r>
    </w:p>
    <w:p w14:paraId="25496D58" w14:textId="77777777" w:rsidR="00AB33C7" w:rsidRPr="00A97664" w:rsidRDefault="00AB33C7" w:rsidP="00AB33C7">
      <w:pPr>
        <w:ind w:left="1440" w:hanging="1440"/>
        <w:rPr>
          <w:iCs/>
          <w:snapToGrid w:val="0"/>
          <w:sz w:val="22"/>
        </w:rPr>
      </w:pPr>
      <w:r>
        <w:rPr>
          <w:iCs/>
          <w:snapToGrid w:val="0"/>
          <w:sz w:val="22"/>
        </w:rPr>
        <w:t>2006-2009</w:t>
      </w:r>
      <w:r>
        <w:rPr>
          <w:iCs/>
          <w:snapToGrid w:val="0"/>
          <w:sz w:val="22"/>
        </w:rPr>
        <w:tab/>
      </w:r>
      <w:r>
        <w:rPr>
          <w:i/>
          <w:iCs/>
          <w:snapToGrid w:val="0"/>
          <w:sz w:val="22"/>
        </w:rPr>
        <w:t xml:space="preserve"> Evaluation of the Impact of the Sustainable Development Innovation Fund. </w:t>
      </w:r>
      <w:r>
        <w:rPr>
          <w:iCs/>
          <w:snapToGrid w:val="0"/>
          <w:sz w:val="22"/>
        </w:rPr>
        <w:t>(Manitoba Conservation; contributor)</w:t>
      </w:r>
    </w:p>
    <w:p w14:paraId="0CF4945A" w14:textId="77777777" w:rsidR="00AB33C7" w:rsidRPr="002E149D" w:rsidRDefault="00AB33C7" w:rsidP="00AB33C7">
      <w:pPr>
        <w:ind w:left="1440" w:hanging="1440"/>
        <w:rPr>
          <w:i/>
          <w:snapToGrid w:val="0"/>
          <w:sz w:val="22"/>
        </w:rPr>
      </w:pPr>
      <w:r>
        <w:rPr>
          <w:iCs/>
          <w:snapToGrid w:val="0"/>
          <w:sz w:val="22"/>
        </w:rPr>
        <w:t>2006-2008</w:t>
      </w:r>
      <w:r>
        <w:rPr>
          <w:iCs/>
          <w:snapToGrid w:val="0"/>
          <w:sz w:val="22"/>
        </w:rPr>
        <w:tab/>
      </w:r>
      <w:r>
        <w:rPr>
          <w:i/>
          <w:snapToGrid w:val="0"/>
          <w:sz w:val="22"/>
        </w:rPr>
        <w:t xml:space="preserve">Developing Canada’s National Environment Outlook System. </w:t>
      </w:r>
      <w:r>
        <w:rPr>
          <w:iCs/>
          <w:snapToGrid w:val="0"/>
          <w:sz w:val="22"/>
        </w:rPr>
        <w:t>(Environment Canada; contributor)</w:t>
      </w:r>
      <w:r>
        <w:rPr>
          <w:i/>
          <w:snapToGrid w:val="0"/>
          <w:sz w:val="22"/>
        </w:rPr>
        <w:t xml:space="preserve"> </w:t>
      </w:r>
    </w:p>
    <w:p w14:paraId="1DEBE9D5" w14:textId="77777777" w:rsidR="00AB33C7" w:rsidRPr="008E1AA2" w:rsidRDefault="00AB33C7" w:rsidP="00AB33C7">
      <w:pPr>
        <w:ind w:left="1440" w:hanging="1440"/>
        <w:rPr>
          <w:iCs/>
          <w:snapToGrid w:val="0"/>
          <w:sz w:val="22"/>
        </w:rPr>
      </w:pPr>
      <w:r>
        <w:rPr>
          <w:iCs/>
          <w:snapToGrid w:val="0"/>
          <w:sz w:val="22"/>
        </w:rPr>
        <w:t>2005-2007</w:t>
      </w:r>
      <w:r>
        <w:rPr>
          <w:iCs/>
          <w:snapToGrid w:val="0"/>
          <w:sz w:val="22"/>
        </w:rPr>
        <w:tab/>
      </w:r>
      <w:r>
        <w:rPr>
          <w:i/>
          <w:iCs/>
          <w:snapToGrid w:val="0"/>
          <w:sz w:val="22"/>
        </w:rPr>
        <w:t xml:space="preserve">International Forum for Assessing Sustainability in Agriculture - INFASA. </w:t>
      </w:r>
      <w:r>
        <w:rPr>
          <w:iCs/>
          <w:snapToGrid w:val="0"/>
          <w:sz w:val="22"/>
        </w:rPr>
        <w:t>(Swiss University of Agriculture, AAFC, SDC; co-chair)</w:t>
      </w:r>
    </w:p>
    <w:p w14:paraId="7E765F80" w14:textId="77777777" w:rsidR="00AB33C7" w:rsidRPr="002E149D" w:rsidRDefault="00AB33C7" w:rsidP="00AB33C7">
      <w:pPr>
        <w:ind w:left="1440" w:hanging="1440"/>
        <w:rPr>
          <w:iCs/>
          <w:snapToGrid w:val="0"/>
          <w:sz w:val="22"/>
        </w:rPr>
      </w:pPr>
      <w:r>
        <w:rPr>
          <w:iCs/>
          <w:snapToGrid w:val="0"/>
          <w:sz w:val="22"/>
        </w:rPr>
        <w:t>2005-2010</w:t>
      </w:r>
      <w:r>
        <w:rPr>
          <w:iCs/>
          <w:snapToGrid w:val="0"/>
          <w:sz w:val="22"/>
        </w:rPr>
        <w:tab/>
      </w:r>
      <w:r>
        <w:rPr>
          <w:i/>
          <w:snapToGrid w:val="0"/>
          <w:sz w:val="22"/>
        </w:rPr>
        <w:t xml:space="preserve">Outcome Based Budgeting and Performance Measurement. </w:t>
      </w:r>
      <w:r>
        <w:rPr>
          <w:iCs/>
          <w:snapToGrid w:val="0"/>
          <w:sz w:val="22"/>
        </w:rPr>
        <w:t>(Treasury Board Secretariat, Government of Manitoba; contributor)</w:t>
      </w:r>
    </w:p>
    <w:p w14:paraId="1E3AAA83" w14:textId="45E42E60" w:rsidR="00AB33C7" w:rsidRPr="008E1AA2" w:rsidRDefault="00AB33C7" w:rsidP="00AB33C7">
      <w:pPr>
        <w:rPr>
          <w:i/>
          <w:iCs/>
          <w:snapToGrid w:val="0"/>
          <w:sz w:val="22"/>
        </w:rPr>
      </w:pPr>
      <w:r>
        <w:rPr>
          <w:iCs/>
          <w:snapToGrid w:val="0"/>
          <w:sz w:val="22"/>
        </w:rPr>
        <w:t>2005-2006</w:t>
      </w:r>
      <w:r>
        <w:rPr>
          <w:iCs/>
          <w:snapToGrid w:val="0"/>
          <w:sz w:val="22"/>
        </w:rPr>
        <w:tab/>
      </w:r>
      <w:r>
        <w:rPr>
          <w:i/>
          <w:iCs/>
          <w:snapToGrid w:val="0"/>
          <w:sz w:val="22"/>
        </w:rPr>
        <w:t>Review of Sustainable Development Strategie</w:t>
      </w:r>
      <w:r w:rsidR="009A7532">
        <w:rPr>
          <w:i/>
          <w:iCs/>
          <w:snapToGrid w:val="0"/>
          <w:sz w:val="22"/>
        </w:rPr>
        <w:t xml:space="preserve">s in OECD and Other Selected </w:t>
      </w:r>
      <w:r w:rsidR="009A7532">
        <w:rPr>
          <w:i/>
          <w:iCs/>
          <w:snapToGrid w:val="0"/>
          <w:sz w:val="22"/>
        </w:rPr>
        <w:tab/>
      </w:r>
      <w:r w:rsidR="009A7532">
        <w:rPr>
          <w:i/>
          <w:iCs/>
          <w:snapToGrid w:val="0"/>
          <w:sz w:val="22"/>
        </w:rPr>
        <w:tab/>
      </w:r>
      <w:r>
        <w:rPr>
          <w:i/>
          <w:iCs/>
          <w:snapToGrid w:val="0"/>
          <w:sz w:val="22"/>
        </w:rPr>
        <w:t xml:space="preserve">Countries. </w:t>
      </w:r>
      <w:r>
        <w:rPr>
          <w:iCs/>
          <w:snapToGrid w:val="0"/>
          <w:sz w:val="22"/>
        </w:rPr>
        <w:t>(OECD; contributor)</w:t>
      </w:r>
      <w:r>
        <w:rPr>
          <w:i/>
          <w:iCs/>
          <w:snapToGrid w:val="0"/>
          <w:sz w:val="22"/>
        </w:rPr>
        <w:t xml:space="preserve"> </w:t>
      </w:r>
    </w:p>
    <w:p w14:paraId="4BAC248D" w14:textId="77777777" w:rsidR="00AB33C7" w:rsidRPr="00025F64" w:rsidRDefault="00AB33C7" w:rsidP="00AB33C7">
      <w:pPr>
        <w:ind w:left="1440" w:hanging="1440"/>
        <w:rPr>
          <w:iCs/>
          <w:snapToGrid w:val="0"/>
          <w:sz w:val="22"/>
        </w:rPr>
      </w:pPr>
      <w:r>
        <w:rPr>
          <w:iCs/>
          <w:snapToGrid w:val="0"/>
          <w:sz w:val="22"/>
        </w:rPr>
        <w:t>2005-2006</w:t>
      </w:r>
      <w:r>
        <w:rPr>
          <w:iCs/>
          <w:snapToGrid w:val="0"/>
          <w:sz w:val="22"/>
        </w:rPr>
        <w:tab/>
      </w:r>
      <w:r>
        <w:rPr>
          <w:i/>
          <w:snapToGrid w:val="0"/>
          <w:sz w:val="22"/>
        </w:rPr>
        <w:t>Strategy and Business Plan for Establishing IISD’s Institutional Presence in the European Union.</w:t>
      </w:r>
      <w:r>
        <w:rPr>
          <w:snapToGrid w:val="0"/>
          <w:sz w:val="22"/>
        </w:rPr>
        <w:t xml:space="preserve"> (IISD; project leader)</w:t>
      </w:r>
    </w:p>
    <w:p w14:paraId="26032192" w14:textId="77777777" w:rsidR="00AB33C7" w:rsidRPr="008E1AA2" w:rsidRDefault="00AB33C7" w:rsidP="00AB33C7">
      <w:pPr>
        <w:ind w:left="1440" w:hanging="1440"/>
        <w:rPr>
          <w:iCs/>
          <w:snapToGrid w:val="0"/>
          <w:sz w:val="22"/>
        </w:rPr>
      </w:pPr>
      <w:r>
        <w:rPr>
          <w:iCs/>
          <w:snapToGrid w:val="0"/>
          <w:sz w:val="22"/>
        </w:rPr>
        <w:t>2005</w:t>
      </w:r>
      <w:r>
        <w:rPr>
          <w:iCs/>
          <w:snapToGrid w:val="0"/>
          <w:sz w:val="22"/>
        </w:rPr>
        <w:tab/>
      </w:r>
      <w:r>
        <w:rPr>
          <w:i/>
          <w:iCs/>
          <w:snapToGrid w:val="0"/>
          <w:sz w:val="22"/>
        </w:rPr>
        <w:t xml:space="preserve">Sustainable Development Indicators – Proposals for the Way Forward. </w:t>
      </w:r>
      <w:r>
        <w:rPr>
          <w:iCs/>
          <w:snapToGrid w:val="0"/>
          <w:sz w:val="22"/>
        </w:rPr>
        <w:t>(United Nations Division for Sustainable Development; project leader)</w:t>
      </w:r>
    </w:p>
    <w:p w14:paraId="612BAA8A" w14:textId="77777777" w:rsidR="00AB33C7" w:rsidRPr="00A47E37" w:rsidRDefault="00AB33C7" w:rsidP="00AB33C7">
      <w:pPr>
        <w:ind w:left="1440" w:hanging="1440"/>
        <w:rPr>
          <w:iCs/>
          <w:snapToGrid w:val="0"/>
          <w:sz w:val="22"/>
        </w:rPr>
      </w:pPr>
      <w:r>
        <w:rPr>
          <w:iCs/>
          <w:snapToGrid w:val="0"/>
          <w:sz w:val="22"/>
        </w:rPr>
        <w:t>2005-2007</w:t>
      </w:r>
      <w:r>
        <w:rPr>
          <w:iCs/>
          <w:snapToGrid w:val="0"/>
          <w:sz w:val="22"/>
        </w:rPr>
        <w:tab/>
      </w:r>
      <w:r>
        <w:rPr>
          <w:i/>
          <w:iCs/>
          <w:snapToGrid w:val="0"/>
          <w:sz w:val="22"/>
        </w:rPr>
        <w:t xml:space="preserve">Performance measurement for local government in China. </w:t>
      </w:r>
      <w:r w:rsidRPr="00A47E37">
        <w:rPr>
          <w:iCs/>
          <w:snapToGrid w:val="0"/>
          <w:sz w:val="22"/>
        </w:rPr>
        <w:t>(Task Force on Economic Growth and the Environment, China Council for International Cooperation on Environment and Development. (CCICED</w:t>
      </w:r>
      <w:r>
        <w:rPr>
          <w:iCs/>
          <w:snapToGrid w:val="0"/>
          <w:sz w:val="22"/>
        </w:rPr>
        <w:t>; member of Task Force</w:t>
      </w:r>
      <w:r w:rsidRPr="00A47E37">
        <w:rPr>
          <w:iCs/>
          <w:snapToGrid w:val="0"/>
          <w:sz w:val="22"/>
        </w:rPr>
        <w:t>)</w:t>
      </w:r>
    </w:p>
    <w:p w14:paraId="633A5B6E" w14:textId="77777777" w:rsidR="00AB33C7" w:rsidRDefault="00AB33C7" w:rsidP="00AB33C7">
      <w:pPr>
        <w:ind w:left="1440" w:hanging="1440"/>
        <w:rPr>
          <w:iCs/>
          <w:snapToGrid w:val="0"/>
          <w:sz w:val="22"/>
        </w:rPr>
      </w:pPr>
      <w:r>
        <w:rPr>
          <w:iCs/>
          <w:snapToGrid w:val="0"/>
          <w:sz w:val="22"/>
        </w:rPr>
        <w:t>2005-2009</w:t>
      </w:r>
      <w:r>
        <w:rPr>
          <w:iCs/>
          <w:snapToGrid w:val="0"/>
          <w:sz w:val="22"/>
        </w:rPr>
        <w:tab/>
      </w:r>
      <w:r w:rsidRPr="00B678BE">
        <w:rPr>
          <w:i/>
          <w:iCs/>
          <w:snapToGrid w:val="0"/>
          <w:sz w:val="22"/>
        </w:rPr>
        <w:t xml:space="preserve">Lake Balaton </w:t>
      </w:r>
      <w:r>
        <w:rPr>
          <w:i/>
          <w:iCs/>
          <w:snapToGrid w:val="0"/>
          <w:sz w:val="22"/>
        </w:rPr>
        <w:t>i</w:t>
      </w:r>
      <w:r w:rsidRPr="00B678BE">
        <w:rPr>
          <w:i/>
          <w:iCs/>
          <w:snapToGrid w:val="0"/>
          <w:sz w:val="22"/>
        </w:rPr>
        <w:t xml:space="preserve">ntegrated </w:t>
      </w:r>
      <w:r>
        <w:rPr>
          <w:i/>
          <w:iCs/>
          <w:snapToGrid w:val="0"/>
          <w:sz w:val="22"/>
        </w:rPr>
        <w:t>v</w:t>
      </w:r>
      <w:r w:rsidRPr="00B678BE">
        <w:rPr>
          <w:i/>
          <w:iCs/>
          <w:snapToGrid w:val="0"/>
          <w:sz w:val="22"/>
        </w:rPr>
        <w:t xml:space="preserve">ulnerability </w:t>
      </w:r>
      <w:r>
        <w:rPr>
          <w:i/>
          <w:iCs/>
          <w:snapToGrid w:val="0"/>
          <w:sz w:val="22"/>
        </w:rPr>
        <w:t>a</w:t>
      </w:r>
      <w:r w:rsidRPr="00B678BE">
        <w:rPr>
          <w:i/>
          <w:iCs/>
          <w:snapToGrid w:val="0"/>
          <w:sz w:val="22"/>
        </w:rPr>
        <w:t xml:space="preserve">ssessment and </w:t>
      </w:r>
      <w:r>
        <w:rPr>
          <w:i/>
          <w:iCs/>
          <w:snapToGrid w:val="0"/>
          <w:sz w:val="22"/>
        </w:rPr>
        <w:t>a</w:t>
      </w:r>
      <w:r w:rsidRPr="00B678BE">
        <w:rPr>
          <w:i/>
          <w:iCs/>
          <w:snapToGrid w:val="0"/>
          <w:sz w:val="22"/>
        </w:rPr>
        <w:t xml:space="preserve">daptation </w:t>
      </w:r>
      <w:r>
        <w:rPr>
          <w:i/>
          <w:iCs/>
          <w:snapToGrid w:val="0"/>
          <w:sz w:val="22"/>
        </w:rPr>
        <w:t>s</w:t>
      </w:r>
      <w:r w:rsidRPr="00B678BE">
        <w:rPr>
          <w:i/>
          <w:iCs/>
          <w:snapToGrid w:val="0"/>
          <w:sz w:val="22"/>
        </w:rPr>
        <w:t>trategies</w:t>
      </w:r>
      <w:r>
        <w:rPr>
          <w:i/>
          <w:iCs/>
          <w:snapToGrid w:val="0"/>
          <w:sz w:val="22"/>
        </w:rPr>
        <w:t>.</w:t>
      </w:r>
      <w:r>
        <w:rPr>
          <w:iCs/>
          <w:snapToGrid w:val="0"/>
          <w:sz w:val="22"/>
        </w:rPr>
        <w:t xml:space="preserve"> (UNDP, UNEP and Lake Balaton Development Council for the GEF; project leader)</w:t>
      </w:r>
    </w:p>
    <w:p w14:paraId="50D268FF" w14:textId="31363DD3" w:rsidR="00AB33C7" w:rsidRPr="008D4276" w:rsidRDefault="00AB33C7" w:rsidP="009A7532">
      <w:pPr>
        <w:ind w:left="1440" w:hanging="1440"/>
        <w:rPr>
          <w:iCs/>
          <w:snapToGrid w:val="0"/>
          <w:sz w:val="22"/>
        </w:rPr>
      </w:pPr>
      <w:r>
        <w:rPr>
          <w:iCs/>
          <w:snapToGrid w:val="0"/>
          <w:sz w:val="22"/>
        </w:rPr>
        <w:t>2005</w:t>
      </w:r>
      <w:r>
        <w:rPr>
          <w:iCs/>
          <w:snapToGrid w:val="0"/>
          <w:sz w:val="22"/>
        </w:rPr>
        <w:tab/>
      </w:r>
      <w:r>
        <w:rPr>
          <w:i/>
          <w:iCs/>
          <w:snapToGrid w:val="0"/>
          <w:sz w:val="22"/>
        </w:rPr>
        <w:t xml:space="preserve">Sustainable Development Strategy of the Republic of Hungary. </w:t>
      </w:r>
      <w:r w:rsidR="009A7532">
        <w:rPr>
          <w:iCs/>
          <w:snapToGrid w:val="0"/>
          <w:sz w:val="22"/>
        </w:rPr>
        <w:t xml:space="preserve">(Government of </w:t>
      </w:r>
      <w:r>
        <w:rPr>
          <w:iCs/>
          <w:snapToGrid w:val="0"/>
          <w:sz w:val="22"/>
        </w:rPr>
        <w:t>Hungary; contributor)</w:t>
      </w:r>
    </w:p>
    <w:p w14:paraId="3312D6E7" w14:textId="77777777" w:rsidR="00AB33C7" w:rsidRPr="00A070D9" w:rsidRDefault="00AB33C7" w:rsidP="00AB33C7">
      <w:pPr>
        <w:ind w:left="1440" w:hanging="1440"/>
        <w:rPr>
          <w:iCs/>
          <w:snapToGrid w:val="0"/>
          <w:sz w:val="22"/>
        </w:rPr>
      </w:pPr>
      <w:r>
        <w:rPr>
          <w:iCs/>
          <w:snapToGrid w:val="0"/>
          <w:sz w:val="22"/>
        </w:rPr>
        <w:t>2004-2006</w:t>
      </w:r>
      <w:r>
        <w:rPr>
          <w:iCs/>
          <w:snapToGrid w:val="0"/>
          <w:sz w:val="22"/>
        </w:rPr>
        <w:tab/>
      </w:r>
      <w:r>
        <w:rPr>
          <w:i/>
          <w:iCs/>
          <w:snapToGrid w:val="0"/>
          <w:sz w:val="22"/>
        </w:rPr>
        <w:t xml:space="preserve">Pilot Testing of the Canadian Biodiversity Index. </w:t>
      </w:r>
      <w:r>
        <w:rPr>
          <w:iCs/>
          <w:snapToGrid w:val="0"/>
          <w:sz w:val="22"/>
        </w:rPr>
        <w:t>(Environment Canada; project leader)</w:t>
      </w:r>
    </w:p>
    <w:p w14:paraId="74CB34B5" w14:textId="3225A00F" w:rsidR="00AB33C7" w:rsidRPr="00AD0476" w:rsidRDefault="00AB33C7" w:rsidP="009A7532">
      <w:pPr>
        <w:ind w:left="1440" w:hanging="1440"/>
        <w:rPr>
          <w:i/>
          <w:iCs/>
          <w:snapToGrid w:val="0"/>
          <w:sz w:val="22"/>
        </w:rPr>
      </w:pPr>
      <w:r>
        <w:rPr>
          <w:iCs/>
          <w:snapToGrid w:val="0"/>
          <w:sz w:val="22"/>
        </w:rPr>
        <w:t>2004</w:t>
      </w:r>
      <w:r>
        <w:rPr>
          <w:iCs/>
          <w:snapToGrid w:val="0"/>
          <w:sz w:val="22"/>
        </w:rPr>
        <w:tab/>
      </w:r>
      <w:r>
        <w:rPr>
          <w:i/>
          <w:iCs/>
          <w:snapToGrid w:val="0"/>
          <w:sz w:val="22"/>
        </w:rPr>
        <w:t xml:space="preserve">Sustainable Development Indicator System for Yunnan </w:t>
      </w:r>
      <w:r w:rsidRPr="001B368B">
        <w:rPr>
          <w:i/>
          <w:iCs/>
          <w:snapToGrid w:val="0"/>
          <w:sz w:val="22"/>
        </w:rPr>
        <w:t xml:space="preserve">Province, China. </w:t>
      </w:r>
      <w:r w:rsidR="009A7532">
        <w:rPr>
          <w:iCs/>
          <w:snapToGrid w:val="0"/>
          <w:sz w:val="22"/>
        </w:rPr>
        <w:t xml:space="preserve">(Scott </w:t>
      </w:r>
      <w:r>
        <w:rPr>
          <w:iCs/>
          <w:snapToGrid w:val="0"/>
          <w:sz w:val="22"/>
        </w:rPr>
        <w:t>Wilson, Ltd.; contributor)</w:t>
      </w:r>
    </w:p>
    <w:p w14:paraId="32B1E6F6" w14:textId="77777777" w:rsidR="00AB33C7" w:rsidRPr="00AD0476" w:rsidRDefault="00AB33C7" w:rsidP="00AB33C7">
      <w:pPr>
        <w:rPr>
          <w:iCs/>
          <w:snapToGrid w:val="0"/>
          <w:sz w:val="22"/>
        </w:rPr>
      </w:pPr>
      <w:r>
        <w:rPr>
          <w:iCs/>
          <w:snapToGrid w:val="0"/>
          <w:sz w:val="22"/>
        </w:rPr>
        <w:t>2004-2007</w:t>
      </w:r>
      <w:r>
        <w:rPr>
          <w:iCs/>
          <w:snapToGrid w:val="0"/>
          <w:sz w:val="22"/>
        </w:rPr>
        <w:tab/>
      </w:r>
      <w:r>
        <w:rPr>
          <w:i/>
          <w:iCs/>
          <w:snapToGrid w:val="0"/>
          <w:sz w:val="22"/>
        </w:rPr>
        <w:t xml:space="preserve">Social Indicators for Canada’s Agri-Food Sector. </w:t>
      </w:r>
      <w:r>
        <w:rPr>
          <w:iCs/>
          <w:snapToGrid w:val="0"/>
          <w:sz w:val="22"/>
        </w:rPr>
        <w:t>(AAFC; contributor)</w:t>
      </w:r>
    </w:p>
    <w:p w14:paraId="6DF631B9" w14:textId="7E4EA2C9" w:rsidR="00AB33C7" w:rsidRPr="00A22909" w:rsidRDefault="00AB33C7" w:rsidP="009A7532">
      <w:pPr>
        <w:ind w:left="1440" w:hanging="1440"/>
        <w:rPr>
          <w:iCs/>
          <w:snapToGrid w:val="0"/>
          <w:sz w:val="22"/>
        </w:rPr>
      </w:pPr>
      <w:r>
        <w:rPr>
          <w:iCs/>
          <w:snapToGrid w:val="0"/>
          <w:sz w:val="22"/>
        </w:rPr>
        <w:t>2003-2004</w:t>
      </w:r>
      <w:r>
        <w:rPr>
          <w:iCs/>
          <w:snapToGrid w:val="0"/>
          <w:sz w:val="22"/>
        </w:rPr>
        <w:tab/>
      </w:r>
      <w:r>
        <w:rPr>
          <w:i/>
          <w:iCs/>
          <w:snapToGrid w:val="0"/>
          <w:sz w:val="22"/>
        </w:rPr>
        <w:t xml:space="preserve">Developing a Strategy for IISD’s Revitalized Natural Resources </w:t>
      </w:r>
      <w:r w:rsidR="009A7532">
        <w:rPr>
          <w:i/>
          <w:iCs/>
          <w:snapToGrid w:val="0"/>
          <w:sz w:val="22"/>
        </w:rPr>
        <w:t xml:space="preserve">Management </w:t>
      </w:r>
      <w:r>
        <w:rPr>
          <w:i/>
          <w:iCs/>
          <w:snapToGrid w:val="0"/>
          <w:sz w:val="22"/>
        </w:rPr>
        <w:t>Program.</w:t>
      </w:r>
      <w:r>
        <w:rPr>
          <w:iCs/>
          <w:snapToGrid w:val="0"/>
          <w:sz w:val="22"/>
        </w:rPr>
        <w:t xml:space="preserve"> (IISD; project leader)</w:t>
      </w:r>
    </w:p>
    <w:p w14:paraId="18DE758E" w14:textId="77777777" w:rsidR="00AB33C7" w:rsidRPr="00C16867" w:rsidRDefault="00AB33C7" w:rsidP="00AB33C7">
      <w:pPr>
        <w:ind w:left="1440" w:hanging="1440"/>
        <w:rPr>
          <w:iCs/>
          <w:snapToGrid w:val="0"/>
          <w:sz w:val="22"/>
        </w:rPr>
      </w:pPr>
      <w:r>
        <w:rPr>
          <w:iCs/>
          <w:snapToGrid w:val="0"/>
          <w:sz w:val="22"/>
        </w:rPr>
        <w:t>2003-2004</w:t>
      </w:r>
      <w:r>
        <w:rPr>
          <w:iCs/>
          <w:snapToGrid w:val="0"/>
          <w:sz w:val="22"/>
        </w:rPr>
        <w:tab/>
      </w:r>
      <w:r>
        <w:rPr>
          <w:i/>
          <w:iCs/>
          <w:snapToGrid w:val="0"/>
          <w:sz w:val="22"/>
        </w:rPr>
        <w:t xml:space="preserve">Study of Sustainable Development Initiatives and Strategies in the Wake of WSSD and Beyond. </w:t>
      </w:r>
      <w:r>
        <w:rPr>
          <w:iCs/>
          <w:snapToGrid w:val="0"/>
          <w:sz w:val="22"/>
        </w:rPr>
        <w:t>(GTZ, DFAIT, Environment Canada, UN-CSD, IUCN; contributor)</w:t>
      </w:r>
    </w:p>
    <w:p w14:paraId="29507911" w14:textId="77777777" w:rsidR="00AB33C7" w:rsidRPr="00C16867" w:rsidRDefault="00AB33C7" w:rsidP="00AB33C7">
      <w:pPr>
        <w:ind w:left="1440" w:hanging="1440"/>
        <w:rPr>
          <w:iCs/>
          <w:snapToGrid w:val="0"/>
          <w:sz w:val="22"/>
        </w:rPr>
      </w:pPr>
      <w:r>
        <w:rPr>
          <w:iCs/>
          <w:snapToGrid w:val="0"/>
          <w:sz w:val="22"/>
        </w:rPr>
        <w:t>2004</w:t>
      </w:r>
      <w:r>
        <w:rPr>
          <w:iCs/>
          <w:snapToGrid w:val="0"/>
          <w:sz w:val="22"/>
        </w:rPr>
        <w:tab/>
      </w:r>
      <w:r>
        <w:rPr>
          <w:i/>
          <w:iCs/>
          <w:snapToGrid w:val="0"/>
          <w:sz w:val="22"/>
        </w:rPr>
        <w:t xml:space="preserve">Ten-Year Assessment of the Information Products of the North American Commission for Environmental Cooperation. </w:t>
      </w:r>
      <w:r>
        <w:rPr>
          <w:iCs/>
          <w:snapToGrid w:val="0"/>
          <w:sz w:val="22"/>
        </w:rPr>
        <w:t>(Stratos, Inc., CEC; contributor)</w:t>
      </w:r>
    </w:p>
    <w:p w14:paraId="0F4148A9" w14:textId="77777777" w:rsidR="00AB33C7" w:rsidRPr="00C16867" w:rsidRDefault="00AB33C7" w:rsidP="00AB33C7">
      <w:pPr>
        <w:ind w:left="1440" w:hanging="1440"/>
        <w:rPr>
          <w:iCs/>
          <w:snapToGrid w:val="0"/>
          <w:sz w:val="22"/>
        </w:rPr>
      </w:pPr>
      <w:r>
        <w:rPr>
          <w:iCs/>
          <w:snapToGrid w:val="0"/>
          <w:sz w:val="22"/>
        </w:rPr>
        <w:t>2003-2004</w:t>
      </w:r>
      <w:r>
        <w:rPr>
          <w:iCs/>
          <w:snapToGrid w:val="0"/>
          <w:sz w:val="22"/>
        </w:rPr>
        <w:tab/>
      </w:r>
      <w:r>
        <w:rPr>
          <w:i/>
          <w:iCs/>
          <w:snapToGrid w:val="0"/>
          <w:sz w:val="22"/>
        </w:rPr>
        <w:t>Lake Winnipeg Water Quality Management through Revitalization of the Netley-Libau Marsh.</w:t>
      </w:r>
      <w:r>
        <w:rPr>
          <w:iCs/>
          <w:snapToGrid w:val="0"/>
          <w:sz w:val="22"/>
        </w:rPr>
        <w:t xml:space="preserve"> (Manitoba Conservation, University of Manitoba, Ducks Unlimited; contributor)</w:t>
      </w:r>
    </w:p>
    <w:p w14:paraId="568D39CF" w14:textId="77777777" w:rsidR="00AB33C7" w:rsidRPr="00C16867" w:rsidRDefault="00AB33C7" w:rsidP="00AB33C7">
      <w:pPr>
        <w:ind w:left="1440" w:hanging="1440"/>
        <w:rPr>
          <w:iCs/>
          <w:snapToGrid w:val="0"/>
          <w:sz w:val="22"/>
        </w:rPr>
      </w:pPr>
      <w:r>
        <w:rPr>
          <w:iCs/>
          <w:snapToGrid w:val="0"/>
          <w:sz w:val="22"/>
        </w:rPr>
        <w:t>2003-2004</w:t>
      </w:r>
      <w:r>
        <w:rPr>
          <w:iCs/>
          <w:snapToGrid w:val="0"/>
          <w:sz w:val="22"/>
        </w:rPr>
        <w:tab/>
      </w:r>
      <w:r>
        <w:rPr>
          <w:i/>
          <w:iCs/>
          <w:snapToGrid w:val="0"/>
          <w:sz w:val="22"/>
        </w:rPr>
        <w:t xml:space="preserve">Initial Proof of Concept Testing of the Canadian Biodiversity Index. </w:t>
      </w:r>
      <w:r>
        <w:rPr>
          <w:iCs/>
          <w:snapToGrid w:val="0"/>
          <w:sz w:val="22"/>
        </w:rPr>
        <w:t>(Environment Canada and ESSA Technologies, Inc.; project leader)</w:t>
      </w:r>
    </w:p>
    <w:p w14:paraId="02EF9FCE" w14:textId="77777777" w:rsidR="00AB33C7" w:rsidRPr="004B0B01" w:rsidRDefault="00AB33C7" w:rsidP="00AB33C7">
      <w:pPr>
        <w:ind w:left="1440" w:hanging="1440"/>
        <w:rPr>
          <w:i/>
          <w:iCs/>
          <w:snapToGrid w:val="0"/>
          <w:sz w:val="22"/>
        </w:rPr>
      </w:pPr>
      <w:r>
        <w:rPr>
          <w:iCs/>
          <w:snapToGrid w:val="0"/>
          <w:sz w:val="22"/>
        </w:rPr>
        <w:t>2003-2005</w:t>
      </w:r>
      <w:r>
        <w:rPr>
          <w:iCs/>
          <w:snapToGrid w:val="0"/>
          <w:sz w:val="22"/>
        </w:rPr>
        <w:tab/>
      </w:r>
      <w:r>
        <w:rPr>
          <w:i/>
          <w:iCs/>
          <w:snapToGrid w:val="0"/>
          <w:sz w:val="22"/>
        </w:rPr>
        <w:t xml:space="preserve">Yunnan Sustainable Development Action Plan. </w:t>
      </w:r>
      <w:r>
        <w:rPr>
          <w:iCs/>
          <w:snapToGrid w:val="0"/>
          <w:sz w:val="22"/>
        </w:rPr>
        <w:t>(Yunnan Environment and Development Program, China and Scott Wilson Ltd., UK; contributor)</w:t>
      </w:r>
      <w:r>
        <w:rPr>
          <w:i/>
          <w:iCs/>
          <w:snapToGrid w:val="0"/>
          <w:sz w:val="22"/>
        </w:rPr>
        <w:t xml:space="preserve"> </w:t>
      </w:r>
    </w:p>
    <w:p w14:paraId="3DD26100" w14:textId="77777777" w:rsidR="00AB33C7" w:rsidRDefault="00AB33C7" w:rsidP="00AB33C7">
      <w:pPr>
        <w:ind w:left="1440" w:hanging="1440"/>
        <w:rPr>
          <w:iCs/>
          <w:snapToGrid w:val="0"/>
          <w:sz w:val="22"/>
        </w:rPr>
      </w:pPr>
      <w:r>
        <w:rPr>
          <w:iCs/>
          <w:snapToGrid w:val="0"/>
          <w:sz w:val="22"/>
        </w:rPr>
        <w:t>2003-2009</w:t>
      </w:r>
      <w:r>
        <w:rPr>
          <w:iCs/>
          <w:snapToGrid w:val="0"/>
          <w:sz w:val="22"/>
        </w:rPr>
        <w:tab/>
      </w:r>
      <w:r>
        <w:rPr>
          <w:i/>
          <w:iCs/>
          <w:snapToGrid w:val="0"/>
          <w:sz w:val="22"/>
        </w:rPr>
        <w:t xml:space="preserve">Strategic Cooperation with Agriculture and Agri-Food Canada on the Agriculture Policy Framework and the Sustainable Development Strategy-III; Coordinator. </w:t>
      </w:r>
      <w:r>
        <w:rPr>
          <w:iCs/>
          <w:snapToGrid w:val="0"/>
          <w:sz w:val="22"/>
        </w:rPr>
        <w:t>(AAFC; project leader)</w:t>
      </w:r>
    </w:p>
    <w:p w14:paraId="4AE01B90" w14:textId="77777777" w:rsidR="00AB33C7" w:rsidRPr="004B0B01" w:rsidRDefault="00AB33C7" w:rsidP="00AB33C7">
      <w:pPr>
        <w:ind w:left="1440" w:hanging="1440"/>
        <w:rPr>
          <w:iCs/>
          <w:snapToGrid w:val="0"/>
          <w:sz w:val="22"/>
        </w:rPr>
      </w:pPr>
      <w:r>
        <w:rPr>
          <w:iCs/>
          <w:snapToGrid w:val="0"/>
          <w:sz w:val="22"/>
        </w:rPr>
        <w:t>2002-2010</w:t>
      </w:r>
      <w:r>
        <w:rPr>
          <w:iCs/>
          <w:snapToGrid w:val="0"/>
          <w:sz w:val="22"/>
        </w:rPr>
        <w:tab/>
        <w:t xml:space="preserve">Peg - </w:t>
      </w:r>
      <w:r>
        <w:rPr>
          <w:i/>
          <w:iCs/>
          <w:snapToGrid w:val="0"/>
          <w:sz w:val="22"/>
        </w:rPr>
        <w:t xml:space="preserve">Community Indicator System for Winnipeg. </w:t>
      </w:r>
      <w:r>
        <w:rPr>
          <w:iCs/>
          <w:snapToGrid w:val="0"/>
          <w:sz w:val="22"/>
        </w:rPr>
        <w:t>(United Way of Winnipeg; co-chair)</w:t>
      </w:r>
    </w:p>
    <w:p w14:paraId="128E36A3" w14:textId="77777777" w:rsidR="00AB33C7" w:rsidRDefault="00AB33C7" w:rsidP="00AB33C7">
      <w:pPr>
        <w:ind w:left="1440" w:hanging="1440"/>
        <w:rPr>
          <w:iCs/>
          <w:snapToGrid w:val="0"/>
          <w:sz w:val="22"/>
        </w:rPr>
      </w:pPr>
      <w:r>
        <w:rPr>
          <w:iCs/>
          <w:snapToGrid w:val="0"/>
          <w:sz w:val="22"/>
        </w:rPr>
        <w:t>2001-2002</w:t>
      </w:r>
      <w:r>
        <w:rPr>
          <w:iCs/>
          <w:snapToGrid w:val="0"/>
          <w:sz w:val="22"/>
        </w:rPr>
        <w:tab/>
      </w:r>
      <w:r>
        <w:rPr>
          <w:i/>
          <w:iCs/>
          <w:snapToGrid w:val="0"/>
          <w:sz w:val="22"/>
        </w:rPr>
        <w:t>St</w:t>
      </w:r>
      <w:r w:rsidRPr="00B678BE">
        <w:rPr>
          <w:i/>
          <w:iCs/>
          <w:snapToGrid w:val="0"/>
          <w:sz w:val="22"/>
        </w:rPr>
        <w:t xml:space="preserve">rategic </w:t>
      </w:r>
      <w:r>
        <w:rPr>
          <w:i/>
          <w:iCs/>
          <w:snapToGrid w:val="0"/>
          <w:sz w:val="22"/>
        </w:rPr>
        <w:t>p</w:t>
      </w:r>
      <w:r w:rsidRPr="00B678BE">
        <w:rPr>
          <w:i/>
          <w:iCs/>
          <w:snapToGrid w:val="0"/>
          <w:sz w:val="22"/>
        </w:rPr>
        <w:t>lanning</w:t>
      </w:r>
      <w:r>
        <w:rPr>
          <w:i/>
          <w:iCs/>
          <w:snapToGrid w:val="0"/>
          <w:sz w:val="22"/>
        </w:rPr>
        <w:t xml:space="preserve"> for the Global Environment Outlook-4</w:t>
      </w:r>
      <w:r w:rsidRPr="00B678BE">
        <w:rPr>
          <w:i/>
          <w:iCs/>
          <w:snapToGrid w:val="0"/>
          <w:sz w:val="22"/>
        </w:rPr>
        <w:t xml:space="preserve">: SWOT analysis of the GEO process; comparative analysis of global environmental reporting systems; and development of </w:t>
      </w:r>
      <w:r>
        <w:rPr>
          <w:i/>
          <w:iCs/>
          <w:snapToGrid w:val="0"/>
          <w:sz w:val="22"/>
        </w:rPr>
        <w:t xml:space="preserve">global </w:t>
      </w:r>
      <w:r w:rsidRPr="00B678BE">
        <w:rPr>
          <w:i/>
          <w:iCs/>
          <w:snapToGrid w:val="0"/>
          <w:sz w:val="22"/>
        </w:rPr>
        <w:t>capacity building strategy</w:t>
      </w:r>
      <w:r>
        <w:rPr>
          <w:i/>
          <w:iCs/>
          <w:snapToGrid w:val="0"/>
          <w:sz w:val="22"/>
        </w:rPr>
        <w:t xml:space="preserve"> on integrated environmental assessment and reporting.</w:t>
      </w:r>
      <w:r>
        <w:rPr>
          <w:iCs/>
          <w:snapToGrid w:val="0"/>
          <w:sz w:val="22"/>
        </w:rPr>
        <w:t xml:space="preserve"> (UNEP; project leader)</w:t>
      </w:r>
    </w:p>
    <w:p w14:paraId="74D2BE17" w14:textId="77777777" w:rsidR="00AB33C7" w:rsidRDefault="00AB33C7" w:rsidP="00AB33C7">
      <w:pPr>
        <w:ind w:left="1440" w:hanging="1440"/>
        <w:rPr>
          <w:iCs/>
          <w:snapToGrid w:val="0"/>
          <w:sz w:val="22"/>
        </w:rPr>
      </w:pPr>
      <w:r>
        <w:rPr>
          <w:iCs/>
          <w:snapToGrid w:val="0"/>
          <w:sz w:val="22"/>
        </w:rPr>
        <w:t>2001</w:t>
      </w:r>
      <w:r>
        <w:rPr>
          <w:iCs/>
          <w:snapToGrid w:val="0"/>
          <w:sz w:val="22"/>
        </w:rPr>
        <w:tab/>
      </w:r>
      <w:r w:rsidRPr="00B678BE">
        <w:rPr>
          <w:i/>
          <w:iCs/>
          <w:snapToGrid w:val="0"/>
          <w:sz w:val="22"/>
        </w:rPr>
        <w:t xml:space="preserve">Black Sea </w:t>
      </w:r>
      <w:r>
        <w:rPr>
          <w:i/>
          <w:iCs/>
          <w:snapToGrid w:val="0"/>
          <w:sz w:val="22"/>
        </w:rPr>
        <w:t>d</w:t>
      </w:r>
      <w:r w:rsidRPr="00B678BE">
        <w:rPr>
          <w:i/>
          <w:iCs/>
          <w:snapToGrid w:val="0"/>
          <w:sz w:val="22"/>
        </w:rPr>
        <w:t>e-</w:t>
      </w:r>
      <w:r>
        <w:rPr>
          <w:i/>
          <w:iCs/>
          <w:snapToGrid w:val="0"/>
          <w:sz w:val="22"/>
        </w:rPr>
        <w:t>e</w:t>
      </w:r>
      <w:r w:rsidRPr="00B678BE">
        <w:rPr>
          <w:i/>
          <w:iCs/>
          <w:snapToGrid w:val="0"/>
          <w:sz w:val="22"/>
        </w:rPr>
        <w:t xml:space="preserve">utrophication </w:t>
      </w:r>
      <w:r>
        <w:rPr>
          <w:i/>
          <w:iCs/>
          <w:snapToGrid w:val="0"/>
          <w:sz w:val="22"/>
        </w:rPr>
        <w:t>s</w:t>
      </w:r>
      <w:r w:rsidRPr="00B678BE">
        <w:rPr>
          <w:i/>
          <w:iCs/>
          <w:snapToGrid w:val="0"/>
          <w:sz w:val="22"/>
        </w:rPr>
        <w:t>trategies</w:t>
      </w:r>
      <w:r>
        <w:rPr>
          <w:i/>
          <w:iCs/>
          <w:snapToGrid w:val="0"/>
          <w:sz w:val="22"/>
        </w:rPr>
        <w:t>.</w:t>
      </w:r>
      <w:r w:rsidRPr="00B678BE">
        <w:rPr>
          <w:i/>
          <w:iCs/>
          <w:snapToGrid w:val="0"/>
          <w:sz w:val="22"/>
        </w:rPr>
        <w:t xml:space="preserve"> </w:t>
      </w:r>
      <w:r>
        <w:rPr>
          <w:iCs/>
          <w:snapToGrid w:val="0"/>
          <w:sz w:val="22"/>
        </w:rPr>
        <w:t>(IREX and University of Minnesota; contributor)</w:t>
      </w:r>
    </w:p>
    <w:p w14:paraId="53D35F02" w14:textId="77777777" w:rsidR="00AB33C7" w:rsidRPr="00B678BE" w:rsidRDefault="00AB33C7" w:rsidP="00AB33C7">
      <w:pPr>
        <w:ind w:left="1440" w:hanging="1440"/>
        <w:rPr>
          <w:iCs/>
          <w:snapToGrid w:val="0"/>
          <w:sz w:val="22"/>
        </w:rPr>
      </w:pPr>
      <w:r>
        <w:rPr>
          <w:iCs/>
          <w:snapToGrid w:val="0"/>
          <w:sz w:val="22"/>
        </w:rPr>
        <w:t>2001-2002</w:t>
      </w:r>
      <w:r>
        <w:rPr>
          <w:iCs/>
          <w:snapToGrid w:val="0"/>
          <w:sz w:val="22"/>
        </w:rPr>
        <w:tab/>
      </w:r>
      <w:r>
        <w:rPr>
          <w:i/>
          <w:iCs/>
          <w:snapToGrid w:val="0"/>
          <w:sz w:val="22"/>
        </w:rPr>
        <w:t>Romania Local Agenda 21.</w:t>
      </w:r>
      <w:r>
        <w:rPr>
          <w:iCs/>
          <w:snapToGrid w:val="0"/>
          <w:sz w:val="22"/>
        </w:rPr>
        <w:t xml:space="preserve"> (NCSD; contributor)</w:t>
      </w:r>
    </w:p>
    <w:p w14:paraId="6EF0A3DE" w14:textId="77777777" w:rsidR="00AB33C7" w:rsidRDefault="00AB33C7" w:rsidP="00AB33C7">
      <w:pPr>
        <w:ind w:left="1440" w:hanging="1440"/>
        <w:rPr>
          <w:iCs/>
          <w:snapToGrid w:val="0"/>
          <w:sz w:val="22"/>
        </w:rPr>
      </w:pPr>
      <w:r>
        <w:rPr>
          <w:iCs/>
          <w:snapToGrid w:val="0"/>
          <w:sz w:val="22"/>
        </w:rPr>
        <w:t>2000-2001</w:t>
      </w:r>
      <w:r>
        <w:rPr>
          <w:iCs/>
          <w:snapToGrid w:val="0"/>
          <w:sz w:val="22"/>
        </w:rPr>
        <w:tab/>
      </w:r>
      <w:r w:rsidRPr="00B678BE">
        <w:rPr>
          <w:i/>
          <w:iCs/>
          <w:snapToGrid w:val="0"/>
          <w:sz w:val="22"/>
        </w:rPr>
        <w:t>Research and Assessment Systems for Sustainability</w:t>
      </w:r>
      <w:r>
        <w:rPr>
          <w:i/>
          <w:iCs/>
          <w:snapToGrid w:val="0"/>
          <w:sz w:val="22"/>
        </w:rPr>
        <w:t>.</w:t>
      </w:r>
      <w:r w:rsidRPr="00B678BE">
        <w:rPr>
          <w:i/>
          <w:iCs/>
          <w:snapToGrid w:val="0"/>
          <w:sz w:val="22"/>
        </w:rPr>
        <w:t xml:space="preserve"> </w:t>
      </w:r>
      <w:r>
        <w:rPr>
          <w:iCs/>
          <w:snapToGrid w:val="0"/>
          <w:sz w:val="22"/>
        </w:rPr>
        <w:t>(Harvard University; contributor)</w:t>
      </w:r>
    </w:p>
    <w:p w14:paraId="20CB7B2E" w14:textId="77777777" w:rsidR="00AB33C7" w:rsidRDefault="00AB33C7" w:rsidP="00AB33C7">
      <w:pPr>
        <w:ind w:left="1440" w:hanging="1440"/>
        <w:rPr>
          <w:sz w:val="22"/>
        </w:rPr>
      </w:pPr>
      <w:r>
        <w:rPr>
          <w:sz w:val="22"/>
        </w:rPr>
        <w:t>1999-2000</w:t>
      </w:r>
      <w:r>
        <w:rPr>
          <w:sz w:val="22"/>
        </w:rPr>
        <w:tab/>
      </w:r>
      <w:r>
        <w:rPr>
          <w:i/>
          <w:sz w:val="22"/>
        </w:rPr>
        <w:t>Envisioning positive community futures through appreciative inquiry.</w:t>
      </w:r>
      <w:r>
        <w:rPr>
          <w:iCs/>
          <w:sz w:val="22"/>
        </w:rPr>
        <w:t xml:space="preserve"> (</w:t>
      </w:r>
      <w:r>
        <w:rPr>
          <w:sz w:val="22"/>
        </w:rPr>
        <w:t>MYRADA and DFID, UK</w:t>
      </w:r>
      <w:r>
        <w:rPr>
          <w:iCs/>
          <w:snapToGrid w:val="0"/>
          <w:sz w:val="22"/>
        </w:rPr>
        <w:t>; contributor</w:t>
      </w:r>
      <w:r>
        <w:rPr>
          <w:sz w:val="22"/>
        </w:rPr>
        <w:t>)</w:t>
      </w:r>
    </w:p>
    <w:p w14:paraId="39414D2F" w14:textId="77777777" w:rsidR="00AB33C7" w:rsidRDefault="00AB33C7" w:rsidP="00AB33C7">
      <w:pPr>
        <w:ind w:left="1440" w:hanging="1440"/>
        <w:rPr>
          <w:sz w:val="22"/>
        </w:rPr>
      </w:pPr>
      <w:r>
        <w:rPr>
          <w:sz w:val="22"/>
        </w:rPr>
        <w:t>1998-2000</w:t>
      </w:r>
      <w:r>
        <w:rPr>
          <w:sz w:val="22"/>
        </w:rPr>
        <w:tab/>
      </w:r>
      <w:r>
        <w:rPr>
          <w:i/>
          <w:sz w:val="22"/>
        </w:rPr>
        <w:t>Developing sustainability values and indicators for Canada's metals sector.</w:t>
      </w:r>
      <w:r>
        <w:rPr>
          <w:sz w:val="22"/>
        </w:rPr>
        <w:t xml:space="preserve"> (Natural Resources Canada</w:t>
      </w:r>
      <w:r>
        <w:rPr>
          <w:iCs/>
          <w:snapToGrid w:val="0"/>
          <w:sz w:val="22"/>
        </w:rPr>
        <w:t>; contributor</w:t>
      </w:r>
      <w:r>
        <w:rPr>
          <w:sz w:val="22"/>
        </w:rPr>
        <w:t>)</w:t>
      </w:r>
      <w:r>
        <w:rPr>
          <w:sz w:val="22"/>
        </w:rPr>
        <w:tab/>
      </w:r>
    </w:p>
    <w:p w14:paraId="193AC3C4" w14:textId="77777777" w:rsidR="00AB33C7" w:rsidRDefault="00AB33C7" w:rsidP="00AB33C7">
      <w:pPr>
        <w:ind w:left="1440" w:hanging="1440"/>
        <w:rPr>
          <w:sz w:val="22"/>
        </w:rPr>
      </w:pPr>
      <w:r>
        <w:rPr>
          <w:sz w:val="22"/>
        </w:rPr>
        <w:t>1998</w:t>
      </w:r>
      <w:r>
        <w:rPr>
          <w:sz w:val="22"/>
        </w:rPr>
        <w:tab/>
      </w:r>
      <w:r>
        <w:rPr>
          <w:i/>
          <w:sz w:val="22"/>
        </w:rPr>
        <w:t xml:space="preserve">Development of SD indicators for Pakistan's Northwest Frontier Province. </w:t>
      </w:r>
      <w:r>
        <w:rPr>
          <w:sz w:val="22"/>
        </w:rPr>
        <w:t>(Pakistan Environment Program of IUCN and CIDA</w:t>
      </w:r>
      <w:r>
        <w:rPr>
          <w:iCs/>
          <w:snapToGrid w:val="0"/>
          <w:sz w:val="22"/>
        </w:rPr>
        <w:t>; contributor</w:t>
      </w:r>
      <w:r>
        <w:rPr>
          <w:sz w:val="22"/>
        </w:rPr>
        <w:t>)</w:t>
      </w:r>
    </w:p>
    <w:p w14:paraId="7E74F8D0" w14:textId="77777777" w:rsidR="00AB33C7" w:rsidRDefault="00AB33C7" w:rsidP="00AB33C7">
      <w:pPr>
        <w:ind w:left="1440" w:hanging="1440"/>
        <w:rPr>
          <w:sz w:val="22"/>
        </w:rPr>
      </w:pPr>
      <w:r>
        <w:rPr>
          <w:iCs/>
          <w:sz w:val="22"/>
        </w:rPr>
        <w:t>1997-98</w:t>
      </w:r>
      <w:r>
        <w:rPr>
          <w:i/>
          <w:sz w:val="22"/>
        </w:rPr>
        <w:tab/>
        <w:t>Sustainable development: Tools and methods in practice.</w:t>
      </w:r>
      <w:r>
        <w:rPr>
          <w:sz w:val="22"/>
        </w:rPr>
        <w:t xml:space="preserve"> (Sessional instructor, Natural Resources Institute, University of Manitoba) </w:t>
      </w:r>
    </w:p>
    <w:p w14:paraId="687A2FC2" w14:textId="77777777" w:rsidR="00AB33C7" w:rsidRDefault="00AB33C7" w:rsidP="00AB33C7">
      <w:pPr>
        <w:ind w:left="1440"/>
        <w:rPr>
          <w:i/>
          <w:sz w:val="22"/>
        </w:rPr>
      </w:pPr>
      <w:r>
        <w:rPr>
          <w:sz w:val="22"/>
        </w:rPr>
        <w:t>&lt;http://iisd.ca/educate/learn/nri/default.htm&gt;.</w:t>
      </w:r>
      <w:r>
        <w:rPr>
          <w:i/>
          <w:sz w:val="22"/>
        </w:rPr>
        <w:t xml:space="preserve"> </w:t>
      </w:r>
    </w:p>
    <w:p w14:paraId="32870A68" w14:textId="77777777" w:rsidR="00AB33C7" w:rsidRDefault="00AB33C7" w:rsidP="00AB33C7">
      <w:pPr>
        <w:ind w:left="1440" w:hanging="1440"/>
        <w:rPr>
          <w:i/>
          <w:sz w:val="22"/>
        </w:rPr>
      </w:pPr>
      <w:r>
        <w:rPr>
          <w:iCs/>
          <w:sz w:val="22"/>
        </w:rPr>
        <w:t>1997</w:t>
      </w:r>
      <w:r>
        <w:rPr>
          <w:iCs/>
          <w:sz w:val="22"/>
        </w:rPr>
        <w:tab/>
      </w:r>
      <w:r>
        <w:rPr>
          <w:i/>
          <w:sz w:val="22"/>
        </w:rPr>
        <w:t>Development of quality of life indicators for the City of Winnipeg.</w:t>
      </w:r>
      <w:r>
        <w:rPr>
          <w:sz w:val="22"/>
        </w:rPr>
        <w:t xml:space="preserve"> (City of Winnipeg</w:t>
      </w:r>
      <w:r>
        <w:rPr>
          <w:iCs/>
          <w:snapToGrid w:val="0"/>
          <w:sz w:val="22"/>
        </w:rPr>
        <w:t>; contributor</w:t>
      </w:r>
      <w:r>
        <w:rPr>
          <w:sz w:val="22"/>
        </w:rPr>
        <w:t>)</w:t>
      </w:r>
    </w:p>
    <w:p w14:paraId="01A704F6" w14:textId="77777777" w:rsidR="00AB33C7" w:rsidRPr="005C5112" w:rsidRDefault="00AB33C7" w:rsidP="00AB33C7">
      <w:pPr>
        <w:ind w:left="1440" w:hanging="1440"/>
        <w:rPr>
          <w:iCs/>
          <w:sz w:val="22"/>
        </w:rPr>
      </w:pPr>
      <w:r>
        <w:rPr>
          <w:iCs/>
          <w:sz w:val="22"/>
        </w:rPr>
        <w:t>1996-2001</w:t>
      </w:r>
      <w:r>
        <w:rPr>
          <w:iCs/>
          <w:sz w:val="22"/>
        </w:rPr>
        <w:tab/>
      </w:r>
      <w:r>
        <w:rPr>
          <w:i/>
          <w:iCs/>
          <w:sz w:val="22"/>
        </w:rPr>
        <w:t>Global Environment Outlook-1 and 2000.</w:t>
      </w:r>
      <w:r>
        <w:rPr>
          <w:iCs/>
          <w:sz w:val="22"/>
        </w:rPr>
        <w:t xml:space="preserve"> (UNEP; Collaborating Centre leader)</w:t>
      </w:r>
    </w:p>
    <w:p w14:paraId="7F760849" w14:textId="77777777" w:rsidR="00AB33C7" w:rsidRDefault="00AB33C7" w:rsidP="00AB33C7">
      <w:pPr>
        <w:ind w:left="1440" w:hanging="1440"/>
        <w:rPr>
          <w:iCs/>
          <w:sz w:val="22"/>
        </w:rPr>
      </w:pPr>
      <w:r>
        <w:rPr>
          <w:iCs/>
          <w:sz w:val="22"/>
        </w:rPr>
        <w:t>1997</w:t>
      </w:r>
      <w:r>
        <w:rPr>
          <w:i/>
          <w:sz w:val="22"/>
        </w:rPr>
        <w:tab/>
        <w:t>Review of performance measurement strategies and indicators in the context of sustainable development.</w:t>
      </w:r>
      <w:r>
        <w:rPr>
          <w:iCs/>
          <w:sz w:val="22"/>
        </w:rPr>
        <w:t xml:space="preserve"> (Industry Canada</w:t>
      </w:r>
      <w:r>
        <w:rPr>
          <w:iCs/>
          <w:snapToGrid w:val="0"/>
          <w:sz w:val="22"/>
        </w:rPr>
        <w:t>; contributor</w:t>
      </w:r>
      <w:r>
        <w:rPr>
          <w:iCs/>
          <w:sz w:val="22"/>
        </w:rPr>
        <w:t>)</w:t>
      </w:r>
    </w:p>
    <w:p w14:paraId="6E28DE31" w14:textId="77777777" w:rsidR="00AB33C7" w:rsidRDefault="00AB33C7" w:rsidP="00AB33C7">
      <w:pPr>
        <w:ind w:left="1440" w:hanging="1440"/>
        <w:rPr>
          <w:sz w:val="22"/>
        </w:rPr>
      </w:pPr>
      <w:r>
        <w:rPr>
          <w:sz w:val="22"/>
        </w:rPr>
        <w:t>1996-97</w:t>
      </w:r>
      <w:r>
        <w:rPr>
          <w:sz w:val="22"/>
        </w:rPr>
        <w:tab/>
      </w:r>
      <w:r>
        <w:rPr>
          <w:i/>
          <w:sz w:val="22"/>
        </w:rPr>
        <w:t>Measuring sustainability in North American communities.</w:t>
      </w:r>
      <w:r>
        <w:rPr>
          <w:sz w:val="22"/>
        </w:rPr>
        <w:t xml:space="preserve"> (Commission for Environmental Cooperation)</w:t>
      </w:r>
      <w:r w:rsidRPr="000B267A">
        <w:rPr>
          <w:iCs/>
          <w:snapToGrid w:val="0"/>
          <w:sz w:val="22"/>
        </w:rPr>
        <w:t xml:space="preserve"> </w:t>
      </w:r>
      <w:r>
        <w:rPr>
          <w:iCs/>
          <w:snapToGrid w:val="0"/>
          <w:sz w:val="22"/>
        </w:rPr>
        <w:t>; contributor</w:t>
      </w:r>
      <w:r>
        <w:rPr>
          <w:sz w:val="22"/>
        </w:rPr>
        <w:t xml:space="preserve"> </w:t>
      </w:r>
    </w:p>
    <w:p w14:paraId="30E0E4FA" w14:textId="77777777" w:rsidR="00AB33C7" w:rsidRPr="00C83BB7" w:rsidRDefault="00AB33C7" w:rsidP="009A7532">
      <w:pPr>
        <w:ind w:left="1440" w:hanging="1440"/>
        <w:rPr>
          <w:sz w:val="22"/>
        </w:rPr>
      </w:pPr>
      <w:r>
        <w:rPr>
          <w:sz w:val="22"/>
        </w:rPr>
        <w:t>1996-97</w:t>
      </w:r>
      <w:r>
        <w:rPr>
          <w:sz w:val="22"/>
        </w:rPr>
        <w:tab/>
      </w:r>
      <w:r>
        <w:rPr>
          <w:i/>
          <w:sz w:val="22"/>
        </w:rPr>
        <w:t xml:space="preserve">Bellagio Principles for Measuring SD. </w:t>
      </w:r>
      <w:r>
        <w:rPr>
          <w:sz w:val="22"/>
        </w:rPr>
        <w:t>(Rockefeller Foundation</w:t>
      </w:r>
      <w:r>
        <w:rPr>
          <w:iCs/>
          <w:snapToGrid w:val="0"/>
          <w:sz w:val="22"/>
        </w:rPr>
        <w:t>; contributor</w:t>
      </w:r>
      <w:r>
        <w:rPr>
          <w:sz w:val="22"/>
        </w:rPr>
        <w:t>)</w:t>
      </w:r>
    </w:p>
    <w:p w14:paraId="3EBD294E" w14:textId="77777777" w:rsidR="00AB33C7" w:rsidRDefault="00AB33C7" w:rsidP="00AB33C7">
      <w:pPr>
        <w:ind w:left="1440" w:hanging="1440"/>
        <w:outlineLvl w:val="0"/>
        <w:rPr>
          <w:sz w:val="22"/>
        </w:rPr>
      </w:pPr>
      <w:r>
        <w:rPr>
          <w:sz w:val="22"/>
        </w:rPr>
        <w:t>1996-97</w:t>
      </w:r>
      <w:r>
        <w:rPr>
          <w:sz w:val="22"/>
        </w:rPr>
        <w:tab/>
      </w:r>
      <w:r>
        <w:rPr>
          <w:i/>
          <w:sz w:val="22"/>
        </w:rPr>
        <w:t>Sustainable development of cities and regions – SUDECIR.</w:t>
      </w:r>
      <w:r>
        <w:rPr>
          <w:sz w:val="22"/>
        </w:rPr>
        <w:t xml:space="preserve"> (STENUM GmbH, Austria; project leader)</w:t>
      </w:r>
    </w:p>
    <w:p w14:paraId="79E6710C" w14:textId="77777777" w:rsidR="00AB33C7" w:rsidRDefault="00AB33C7" w:rsidP="00AB33C7">
      <w:pPr>
        <w:ind w:left="1440" w:hanging="1440"/>
        <w:outlineLvl w:val="0"/>
        <w:rPr>
          <w:sz w:val="22"/>
        </w:rPr>
      </w:pPr>
      <w:r>
        <w:rPr>
          <w:sz w:val="22"/>
        </w:rPr>
        <w:t>1996</w:t>
      </w:r>
      <w:r>
        <w:rPr>
          <w:sz w:val="22"/>
        </w:rPr>
        <w:tab/>
      </w:r>
      <w:r>
        <w:rPr>
          <w:i/>
          <w:sz w:val="22"/>
        </w:rPr>
        <w:t>Mackenzie Basin Impact Study - climate change impact on aboriginal lifestyle.</w:t>
      </w:r>
      <w:r>
        <w:rPr>
          <w:sz w:val="22"/>
        </w:rPr>
        <w:t xml:space="preserve"> (Environment Canada</w:t>
      </w:r>
      <w:r>
        <w:rPr>
          <w:iCs/>
          <w:snapToGrid w:val="0"/>
          <w:sz w:val="22"/>
        </w:rPr>
        <w:t>; contributor</w:t>
      </w:r>
      <w:r>
        <w:rPr>
          <w:sz w:val="22"/>
        </w:rPr>
        <w:t>)</w:t>
      </w:r>
    </w:p>
    <w:p w14:paraId="188BBFCA" w14:textId="77777777" w:rsidR="00AB33C7" w:rsidRDefault="00AB33C7" w:rsidP="00AB33C7">
      <w:pPr>
        <w:ind w:left="1440" w:hanging="1440"/>
        <w:rPr>
          <w:sz w:val="22"/>
        </w:rPr>
      </w:pPr>
      <w:r>
        <w:rPr>
          <w:sz w:val="22"/>
        </w:rPr>
        <w:t>1995-2010</w:t>
      </w:r>
      <w:r>
        <w:rPr>
          <w:sz w:val="22"/>
        </w:rPr>
        <w:tab/>
      </w:r>
      <w:r>
        <w:rPr>
          <w:i/>
          <w:sz w:val="22"/>
        </w:rPr>
        <w:t>Sustainable development reporting for the Province of Manitoba.</w:t>
      </w:r>
      <w:r>
        <w:rPr>
          <w:sz w:val="22"/>
        </w:rPr>
        <w:t xml:space="preserve"> (Manitoba Conservation</w:t>
      </w:r>
      <w:r>
        <w:rPr>
          <w:iCs/>
          <w:snapToGrid w:val="0"/>
          <w:sz w:val="22"/>
        </w:rPr>
        <w:t>; contributor</w:t>
      </w:r>
      <w:r>
        <w:rPr>
          <w:sz w:val="22"/>
        </w:rPr>
        <w:t>)</w:t>
      </w:r>
    </w:p>
    <w:p w14:paraId="4449678C" w14:textId="77777777" w:rsidR="00AB33C7" w:rsidRDefault="00AB33C7" w:rsidP="00AB33C7">
      <w:pPr>
        <w:ind w:left="1440" w:hanging="1440"/>
        <w:rPr>
          <w:sz w:val="22"/>
        </w:rPr>
      </w:pPr>
      <w:r>
        <w:rPr>
          <w:sz w:val="22"/>
        </w:rPr>
        <w:t>1994-2010</w:t>
      </w:r>
      <w:r>
        <w:rPr>
          <w:sz w:val="22"/>
        </w:rPr>
        <w:tab/>
      </w:r>
      <w:r>
        <w:rPr>
          <w:i/>
          <w:sz w:val="22"/>
        </w:rPr>
        <w:t>Compendium of sustainable development initiatives and publications.</w:t>
      </w:r>
      <w:r>
        <w:rPr>
          <w:sz w:val="22"/>
        </w:rPr>
        <w:t xml:space="preserve"> (Environment Canada, Redefining Progress, World Bank, UN Division for Sustainable Development, International Sustainability Indicators Network; project leader)</w:t>
      </w:r>
    </w:p>
    <w:p w14:paraId="4F16446B" w14:textId="77777777" w:rsidR="00AB33C7" w:rsidRDefault="00AB33C7" w:rsidP="00AB33C7">
      <w:pPr>
        <w:ind w:left="1440" w:hanging="1440"/>
        <w:rPr>
          <w:sz w:val="22"/>
        </w:rPr>
      </w:pPr>
      <w:r>
        <w:rPr>
          <w:sz w:val="22"/>
        </w:rPr>
        <w:t>1993-1994</w:t>
      </w:r>
      <w:r>
        <w:rPr>
          <w:sz w:val="22"/>
        </w:rPr>
        <w:tab/>
      </w:r>
      <w:r>
        <w:rPr>
          <w:i/>
          <w:sz w:val="22"/>
        </w:rPr>
        <w:t xml:space="preserve">Community based comparative risk assessment in the countries of Central and Eastern Europe. </w:t>
      </w:r>
      <w:r>
        <w:rPr>
          <w:sz w:val="22"/>
        </w:rPr>
        <w:t>(Institute for Sustainable Communities, Montpelier, VT, USA; Consultant)</w:t>
      </w:r>
    </w:p>
    <w:p w14:paraId="244B9F8E" w14:textId="77777777" w:rsidR="00AB33C7" w:rsidRDefault="00AB33C7" w:rsidP="00AB33C7">
      <w:pPr>
        <w:numPr>
          <w:ilvl w:val="0"/>
          <w:numId w:val="3"/>
        </w:numPr>
        <w:rPr>
          <w:sz w:val="22"/>
        </w:rPr>
      </w:pPr>
      <w:r>
        <w:rPr>
          <w:i/>
          <w:sz w:val="22"/>
        </w:rPr>
        <w:t>Lake Tata rehabilitation project.</w:t>
      </w:r>
      <w:r>
        <w:rPr>
          <w:sz w:val="22"/>
        </w:rPr>
        <w:t xml:space="preserve"> (Tata Environment Protection Society, Hungary; Consultant)</w:t>
      </w:r>
    </w:p>
    <w:p w14:paraId="0434C688" w14:textId="77777777" w:rsidR="00AB33C7" w:rsidRDefault="00AB33C7" w:rsidP="00AB33C7">
      <w:pPr>
        <w:ind w:left="1440" w:hanging="1440"/>
        <w:rPr>
          <w:iCs/>
          <w:sz w:val="22"/>
        </w:rPr>
      </w:pPr>
      <w:r>
        <w:rPr>
          <w:iCs/>
          <w:sz w:val="22"/>
        </w:rPr>
        <w:t>1992</w:t>
      </w:r>
      <w:r>
        <w:rPr>
          <w:iCs/>
          <w:sz w:val="22"/>
        </w:rPr>
        <w:tab/>
      </w:r>
      <w:r>
        <w:rPr>
          <w:i/>
          <w:sz w:val="22"/>
        </w:rPr>
        <w:t>Use of commercial humic materials in wastewater treatment and soil decontamination</w:t>
      </w:r>
      <w:r>
        <w:rPr>
          <w:iCs/>
          <w:sz w:val="22"/>
        </w:rPr>
        <w:t>. (Deltaco RT, Hungary; project leader)</w:t>
      </w:r>
    </w:p>
    <w:p w14:paraId="77B10EDE" w14:textId="77777777" w:rsidR="00AB33C7" w:rsidRDefault="00AB33C7" w:rsidP="00AB33C7">
      <w:pPr>
        <w:rPr>
          <w:sz w:val="22"/>
        </w:rPr>
      </w:pPr>
    </w:p>
    <w:p w14:paraId="5E945514" w14:textId="3B010EDF" w:rsidR="00AB33C7" w:rsidRDefault="009E7BAB" w:rsidP="00AB33C7">
      <w:pPr>
        <w:pBdr>
          <w:bottom w:val="single" w:sz="12" w:space="1" w:color="auto"/>
        </w:pBdr>
        <w:outlineLvl w:val="0"/>
        <w:rPr>
          <w:b/>
          <w:smallCaps/>
          <w:sz w:val="22"/>
        </w:rPr>
      </w:pPr>
      <w:r>
        <w:rPr>
          <w:b/>
          <w:smallCaps/>
          <w:sz w:val="22"/>
        </w:rPr>
        <w:t>Highlights of t</w:t>
      </w:r>
      <w:r w:rsidR="00AB33C7">
        <w:rPr>
          <w:b/>
          <w:smallCaps/>
          <w:sz w:val="22"/>
        </w:rPr>
        <w:t>eaching and training experience</w:t>
      </w:r>
    </w:p>
    <w:p w14:paraId="33779D17" w14:textId="77777777" w:rsidR="009A7532" w:rsidRDefault="009A7532" w:rsidP="009A7532">
      <w:pPr>
        <w:rPr>
          <w:sz w:val="22"/>
        </w:rPr>
      </w:pPr>
    </w:p>
    <w:p w14:paraId="735BFD40" w14:textId="77777777" w:rsidR="00166258" w:rsidRDefault="00166258" w:rsidP="00166258">
      <w:pPr>
        <w:ind w:left="1440" w:hanging="1440"/>
        <w:rPr>
          <w:i/>
          <w:sz w:val="22"/>
        </w:rPr>
      </w:pPr>
      <w:r>
        <w:rPr>
          <w:i/>
          <w:sz w:val="22"/>
        </w:rPr>
        <w:t>2015</w:t>
      </w:r>
      <w:r>
        <w:rPr>
          <w:i/>
          <w:sz w:val="22"/>
        </w:rPr>
        <w:tab/>
        <w:t>Sustainable development and global transitions (Masters level, CEU, main instructor)</w:t>
      </w:r>
    </w:p>
    <w:p w14:paraId="2B0F754A" w14:textId="77777777" w:rsidR="00166258" w:rsidRDefault="00166258" w:rsidP="00166258">
      <w:pPr>
        <w:ind w:left="1440"/>
        <w:rPr>
          <w:i/>
          <w:sz w:val="22"/>
        </w:rPr>
      </w:pPr>
      <w:r>
        <w:rPr>
          <w:i/>
          <w:sz w:val="22"/>
        </w:rPr>
        <w:t>Transnational environmental politics: The food, energy and water nexus (Masters level, CEU; joint with Dept. of Political Science, co-instructor)</w:t>
      </w:r>
    </w:p>
    <w:p w14:paraId="0B13673C" w14:textId="77777777" w:rsidR="00166258" w:rsidRDefault="00166258" w:rsidP="00166258">
      <w:pPr>
        <w:ind w:left="1440"/>
        <w:rPr>
          <w:i/>
          <w:sz w:val="22"/>
        </w:rPr>
      </w:pPr>
      <w:r>
        <w:rPr>
          <w:i/>
          <w:sz w:val="22"/>
        </w:rPr>
        <w:t>Adaptive management and resilience of socio-ecological systems (Masters level, CEU, main instructor)</w:t>
      </w:r>
    </w:p>
    <w:p w14:paraId="2597AEF7" w14:textId="0A938370" w:rsidR="00166258" w:rsidRDefault="00166258" w:rsidP="00166258">
      <w:pPr>
        <w:ind w:left="1440"/>
        <w:rPr>
          <w:i/>
          <w:sz w:val="22"/>
        </w:rPr>
      </w:pPr>
      <w:r>
        <w:rPr>
          <w:i/>
          <w:sz w:val="22"/>
        </w:rPr>
        <w:t>Green industry: Pathways towards the industry of the future (UNIDO-CEU Summer University, co-director)</w:t>
      </w:r>
    </w:p>
    <w:p w14:paraId="47200602" w14:textId="77777777" w:rsidR="00166258" w:rsidRDefault="00166258" w:rsidP="00300B55">
      <w:pPr>
        <w:ind w:left="1440" w:hanging="1440"/>
        <w:rPr>
          <w:i/>
          <w:sz w:val="22"/>
        </w:rPr>
      </w:pPr>
    </w:p>
    <w:p w14:paraId="3267BF5B" w14:textId="0229F77E" w:rsidR="00300B55" w:rsidRDefault="00300B55" w:rsidP="00300B55">
      <w:pPr>
        <w:ind w:left="1440" w:hanging="1440"/>
        <w:rPr>
          <w:i/>
          <w:sz w:val="22"/>
        </w:rPr>
      </w:pPr>
      <w:r>
        <w:rPr>
          <w:i/>
          <w:sz w:val="22"/>
        </w:rPr>
        <w:t>2015</w:t>
      </w:r>
      <w:r>
        <w:rPr>
          <w:i/>
          <w:sz w:val="22"/>
        </w:rPr>
        <w:tab/>
        <w:t>Sustainable development and global transitions (Masters level, CEU, main instructor)</w:t>
      </w:r>
    </w:p>
    <w:p w14:paraId="5124C6B9" w14:textId="77777777" w:rsidR="00300B55" w:rsidRDefault="00300B55" w:rsidP="00300B55">
      <w:pPr>
        <w:ind w:left="1440"/>
        <w:rPr>
          <w:i/>
          <w:sz w:val="22"/>
        </w:rPr>
      </w:pPr>
      <w:r>
        <w:rPr>
          <w:i/>
          <w:sz w:val="22"/>
        </w:rPr>
        <w:t>Transnational environmental politics: The food, energy and water nexus (Masters level, CEU; joint with Dept. of Political Science, co-instructor)</w:t>
      </w:r>
    </w:p>
    <w:p w14:paraId="0AE877AF" w14:textId="77777777" w:rsidR="00300B55" w:rsidRDefault="00300B55" w:rsidP="00300B55">
      <w:pPr>
        <w:ind w:left="1440"/>
        <w:rPr>
          <w:i/>
          <w:sz w:val="22"/>
        </w:rPr>
      </w:pPr>
      <w:r>
        <w:rPr>
          <w:i/>
          <w:sz w:val="22"/>
        </w:rPr>
        <w:t>Adaptive management and resilience of socio-ecological systems (Masters level, CEU, main instructor)</w:t>
      </w:r>
    </w:p>
    <w:p w14:paraId="0EA1E75A" w14:textId="1F08545F" w:rsidR="00300B55" w:rsidRPr="00300B55" w:rsidRDefault="00300B55" w:rsidP="00300B55">
      <w:pPr>
        <w:ind w:left="1440"/>
        <w:rPr>
          <w:i/>
          <w:sz w:val="22"/>
        </w:rPr>
      </w:pPr>
      <w:r>
        <w:rPr>
          <w:i/>
          <w:sz w:val="22"/>
        </w:rPr>
        <w:t>Green industry: Pathways towards the industry of the future (UNIDO-CEU Summer University, co-director)</w:t>
      </w:r>
    </w:p>
    <w:p w14:paraId="74350E05" w14:textId="77777777" w:rsidR="00300B55" w:rsidRDefault="00300B55" w:rsidP="009A7532">
      <w:pPr>
        <w:ind w:left="1440" w:hanging="1440"/>
        <w:rPr>
          <w:sz w:val="22"/>
        </w:rPr>
      </w:pPr>
    </w:p>
    <w:p w14:paraId="33B6EC62" w14:textId="282C7CD4" w:rsidR="009A7532" w:rsidRDefault="009A7532" w:rsidP="009A7532">
      <w:pPr>
        <w:ind w:left="1440" w:hanging="1440"/>
        <w:rPr>
          <w:i/>
          <w:sz w:val="22"/>
        </w:rPr>
      </w:pPr>
      <w:r>
        <w:rPr>
          <w:sz w:val="22"/>
        </w:rPr>
        <w:t>2014</w:t>
      </w:r>
      <w:r>
        <w:rPr>
          <w:sz w:val="22"/>
        </w:rPr>
        <w:tab/>
      </w:r>
      <w:r>
        <w:rPr>
          <w:i/>
          <w:sz w:val="22"/>
        </w:rPr>
        <w:t>Sustainable development and global transitions (Masters level, CEU, main instructor)</w:t>
      </w:r>
    </w:p>
    <w:p w14:paraId="0B97406D" w14:textId="77777777" w:rsidR="009A7532" w:rsidRDefault="009A7532" w:rsidP="009A7532">
      <w:pPr>
        <w:ind w:left="1440"/>
        <w:rPr>
          <w:i/>
          <w:sz w:val="22"/>
        </w:rPr>
      </w:pPr>
      <w:r>
        <w:rPr>
          <w:i/>
          <w:sz w:val="22"/>
        </w:rPr>
        <w:t>Transnational environmental politics: The food, energy and water nexus (Masters level, CEU; joint with Dept. of Political Science, co-instructor)</w:t>
      </w:r>
    </w:p>
    <w:p w14:paraId="448F3A63" w14:textId="77777777" w:rsidR="009A7532" w:rsidRDefault="009A7532" w:rsidP="009A7532">
      <w:pPr>
        <w:ind w:left="1440"/>
        <w:rPr>
          <w:i/>
          <w:sz w:val="22"/>
        </w:rPr>
      </w:pPr>
      <w:r>
        <w:rPr>
          <w:i/>
          <w:sz w:val="22"/>
        </w:rPr>
        <w:t>Adaptive management and resilience of socio-ecological systems (Masters level, CEU, main instructor)</w:t>
      </w:r>
    </w:p>
    <w:p w14:paraId="45BFC8EC" w14:textId="77777777" w:rsidR="009A7532" w:rsidRDefault="009A7532" w:rsidP="009A7532">
      <w:pPr>
        <w:ind w:left="1440"/>
        <w:rPr>
          <w:i/>
          <w:sz w:val="22"/>
        </w:rPr>
      </w:pPr>
      <w:r>
        <w:rPr>
          <w:i/>
          <w:sz w:val="22"/>
        </w:rPr>
        <w:t>Green industry: Pathways towards the industry of the future (UNIDO-CEU Summer University, co-director)</w:t>
      </w:r>
    </w:p>
    <w:p w14:paraId="698BE138" w14:textId="77777777" w:rsidR="009A7532" w:rsidRDefault="009A7532" w:rsidP="009A7532">
      <w:pPr>
        <w:ind w:left="1440"/>
        <w:rPr>
          <w:i/>
          <w:sz w:val="22"/>
        </w:rPr>
      </w:pPr>
      <w:r>
        <w:rPr>
          <w:i/>
          <w:sz w:val="22"/>
        </w:rPr>
        <w:t>Integrated environmental assessment (CEU, PhD level, main instructor)</w:t>
      </w:r>
    </w:p>
    <w:p w14:paraId="0ED2453D" w14:textId="77777777" w:rsidR="009A7532" w:rsidRDefault="009A7532" w:rsidP="00AB33C7">
      <w:pPr>
        <w:ind w:left="1440" w:hanging="1440"/>
        <w:rPr>
          <w:sz w:val="22"/>
        </w:rPr>
      </w:pPr>
    </w:p>
    <w:p w14:paraId="7EE0BA32" w14:textId="77777777" w:rsidR="00AB33C7" w:rsidRDefault="00AB33C7" w:rsidP="00AB33C7">
      <w:pPr>
        <w:ind w:left="1440" w:hanging="1440"/>
        <w:rPr>
          <w:i/>
          <w:sz w:val="22"/>
        </w:rPr>
      </w:pPr>
      <w:r>
        <w:rPr>
          <w:sz w:val="22"/>
        </w:rPr>
        <w:t>2013</w:t>
      </w:r>
      <w:r>
        <w:rPr>
          <w:sz w:val="22"/>
        </w:rPr>
        <w:tab/>
      </w:r>
      <w:r>
        <w:rPr>
          <w:i/>
          <w:sz w:val="22"/>
        </w:rPr>
        <w:t>Sustainable development and global transitions (Masters level, CEU, main instructor)</w:t>
      </w:r>
    </w:p>
    <w:p w14:paraId="0E54062E" w14:textId="77777777" w:rsidR="00AB33C7" w:rsidRDefault="00AB33C7" w:rsidP="00AB33C7">
      <w:pPr>
        <w:ind w:left="1440"/>
        <w:rPr>
          <w:i/>
          <w:sz w:val="22"/>
        </w:rPr>
      </w:pPr>
      <w:r>
        <w:rPr>
          <w:i/>
          <w:sz w:val="22"/>
        </w:rPr>
        <w:t>Transnational environmental politics: The food, energy and water nexus (Masters level, CEU; joint with Dept. of Political Science, co-instructor)</w:t>
      </w:r>
    </w:p>
    <w:p w14:paraId="487DC97C" w14:textId="77777777" w:rsidR="00AB33C7" w:rsidRDefault="00AB33C7" w:rsidP="00AB33C7">
      <w:pPr>
        <w:ind w:left="1440"/>
        <w:rPr>
          <w:i/>
          <w:sz w:val="22"/>
        </w:rPr>
      </w:pPr>
      <w:r>
        <w:rPr>
          <w:i/>
          <w:sz w:val="22"/>
        </w:rPr>
        <w:t>Adaptive management and resilience of socio-ecological systems (Masters level, CEU, main instructor)</w:t>
      </w:r>
    </w:p>
    <w:p w14:paraId="1CA76B6C" w14:textId="77777777" w:rsidR="00AB33C7" w:rsidRDefault="00AB33C7" w:rsidP="00AB33C7">
      <w:pPr>
        <w:ind w:left="1440"/>
        <w:rPr>
          <w:i/>
          <w:sz w:val="22"/>
        </w:rPr>
      </w:pPr>
      <w:r>
        <w:rPr>
          <w:i/>
          <w:sz w:val="22"/>
        </w:rPr>
        <w:t>Green industry: Pathways towards the industry of the future (UNIDO-CEU Summer University, co-director)</w:t>
      </w:r>
    </w:p>
    <w:p w14:paraId="5DD0CBC0" w14:textId="77777777" w:rsidR="00AB33C7" w:rsidRDefault="00AB33C7" w:rsidP="00AB33C7">
      <w:pPr>
        <w:ind w:left="1440"/>
        <w:rPr>
          <w:i/>
          <w:sz w:val="22"/>
        </w:rPr>
      </w:pPr>
      <w:r>
        <w:rPr>
          <w:i/>
          <w:sz w:val="22"/>
        </w:rPr>
        <w:t>Integrated environmental assessment (CEU, PhD level, main instructor)</w:t>
      </w:r>
    </w:p>
    <w:p w14:paraId="2E256376" w14:textId="77777777" w:rsidR="00AB33C7" w:rsidRDefault="00AB33C7" w:rsidP="00AB33C7">
      <w:pPr>
        <w:ind w:left="1440"/>
        <w:rPr>
          <w:i/>
          <w:sz w:val="22"/>
        </w:rPr>
      </w:pPr>
      <w:r>
        <w:rPr>
          <w:i/>
          <w:sz w:val="22"/>
        </w:rPr>
        <w:t>Adaptation governance: Spatial, temporal and cultural constraints and opportunities (CEU Summer University, co-instructor)</w:t>
      </w:r>
    </w:p>
    <w:p w14:paraId="6B65701E" w14:textId="77777777" w:rsidR="00AB33C7" w:rsidRPr="006D2B3E" w:rsidRDefault="00AB33C7" w:rsidP="00AB33C7">
      <w:pPr>
        <w:ind w:left="1440"/>
        <w:rPr>
          <w:i/>
          <w:iCs/>
          <w:snapToGrid w:val="0"/>
          <w:sz w:val="22"/>
        </w:rPr>
      </w:pPr>
      <w:r>
        <w:rPr>
          <w:i/>
          <w:iCs/>
          <w:snapToGrid w:val="0"/>
          <w:sz w:val="22"/>
        </w:rPr>
        <w:t>Integrated Environmental Assessment Workshop for the National Reporting Toolkit (NRT) (AGEDI, CEDARE and UNEP, instructor)</w:t>
      </w:r>
    </w:p>
    <w:p w14:paraId="4DBDA409" w14:textId="77777777" w:rsidR="009A7532" w:rsidRDefault="009A7532" w:rsidP="00AB33C7">
      <w:pPr>
        <w:rPr>
          <w:sz w:val="22"/>
        </w:rPr>
      </w:pPr>
    </w:p>
    <w:p w14:paraId="2D8B2F54" w14:textId="77777777" w:rsidR="00AB33C7" w:rsidRPr="00C4227B" w:rsidRDefault="00AB33C7" w:rsidP="00AB33C7">
      <w:pPr>
        <w:rPr>
          <w:i/>
          <w:sz w:val="22"/>
        </w:rPr>
      </w:pPr>
      <w:r w:rsidRPr="00E15BA2">
        <w:rPr>
          <w:sz w:val="22"/>
        </w:rPr>
        <w:t>2012</w:t>
      </w:r>
      <w:r>
        <w:rPr>
          <w:sz w:val="22"/>
        </w:rPr>
        <w:tab/>
      </w:r>
      <w:r>
        <w:rPr>
          <w:sz w:val="22"/>
        </w:rPr>
        <w:tab/>
      </w:r>
      <w:r>
        <w:rPr>
          <w:i/>
          <w:sz w:val="22"/>
        </w:rPr>
        <w:t>Pyramid of sustainability (CEU Alumni Network, AtKisson Associates, Inc.)</w:t>
      </w:r>
    </w:p>
    <w:p w14:paraId="4FA369E1" w14:textId="77777777" w:rsidR="00AB33C7" w:rsidRDefault="00AB33C7" w:rsidP="00AB33C7">
      <w:pPr>
        <w:ind w:left="720" w:firstLine="720"/>
        <w:rPr>
          <w:i/>
          <w:sz w:val="22"/>
        </w:rPr>
      </w:pPr>
      <w:r>
        <w:rPr>
          <w:i/>
          <w:sz w:val="22"/>
        </w:rPr>
        <w:t>Introduction to sustainable development (Masters level, CEU)</w:t>
      </w:r>
    </w:p>
    <w:p w14:paraId="4B21B7B3" w14:textId="77777777" w:rsidR="00AB33C7" w:rsidRDefault="00AB33C7" w:rsidP="00AB33C7">
      <w:pPr>
        <w:rPr>
          <w:i/>
          <w:sz w:val="22"/>
        </w:rPr>
      </w:pPr>
      <w:r>
        <w:rPr>
          <w:i/>
          <w:sz w:val="22"/>
        </w:rPr>
        <w:tab/>
      </w:r>
      <w:r>
        <w:rPr>
          <w:i/>
          <w:sz w:val="22"/>
        </w:rPr>
        <w:tab/>
        <w:t>Climate change adaptation (Masters level, CEU)</w:t>
      </w:r>
    </w:p>
    <w:p w14:paraId="67913B7F" w14:textId="77777777" w:rsidR="00AB33C7" w:rsidRDefault="00AB33C7" w:rsidP="00AB33C7">
      <w:pPr>
        <w:rPr>
          <w:i/>
          <w:sz w:val="22"/>
        </w:rPr>
      </w:pPr>
      <w:r>
        <w:rPr>
          <w:i/>
          <w:sz w:val="22"/>
        </w:rPr>
        <w:tab/>
      </w:r>
      <w:r>
        <w:rPr>
          <w:i/>
          <w:sz w:val="22"/>
        </w:rPr>
        <w:tab/>
        <w:t>Integrated environmental assessment (PhD level, CEU)</w:t>
      </w:r>
    </w:p>
    <w:p w14:paraId="49A45F70" w14:textId="77777777" w:rsidR="00AB33C7" w:rsidRDefault="00AB33C7" w:rsidP="00AB33C7">
      <w:pPr>
        <w:ind w:left="1440"/>
        <w:rPr>
          <w:i/>
          <w:sz w:val="22"/>
        </w:rPr>
      </w:pPr>
      <w:r>
        <w:rPr>
          <w:i/>
          <w:sz w:val="22"/>
        </w:rPr>
        <w:t>Governing the crisis: the nexus of energy, food and water security (Masters level, CEU)</w:t>
      </w:r>
    </w:p>
    <w:p w14:paraId="41EE1F88" w14:textId="77777777" w:rsidR="00AB33C7" w:rsidRDefault="00AB33C7" w:rsidP="00AB33C7">
      <w:pPr>
        <w:ind w:left="1440"/>
        <w:rPr>
          <w:i/>
          <w:sz w:val="22"/>
        </w:rPr>
      </w:pPr>
      <w:r>
        <w:rPr>
          <w:i/>
          <w:sz w:val="22"/>
        </w:rPr>
        <w:t>Adaptive thinking for navigating the Anthropocene (Summer University, CEU, co-director)</w:t>
      </w:r>
    </w:p>
    <w:p w14:paraId="673C880F" w14:textId="77777777" w:rsidR="00AB33C7" w:rsidRDefault="00AB33C7" w:rsidP="00AB33C7">
      <w:pPr>
        <w:ind w:left="1440"/>
        <w:rPr>
          <w:i/>
          <w:sz w:val="22"/>
        </w:rPr>
      </w:pPr>
      <w:r>
        <w:rPr>
          <w:i/>
          <w:sz w:val="22"/>
        </w:rPr>
        <w:t>Green industry – moving towards the industry of the future (Summer University, UNIDO and CEU, co-director)</w:t>
      </w:r>
    </w:p>
    <w:p w14:paraId="183C979F" w14:textId="77777777" w:rsidR="00AB33C7" w:rsidRPr="00E15BA2" w:rsidRDefault="00AB33C7" w:rsidP="00AB33C7">
      <w:pPr>
        <w:ind w:left="1440"/>
        <w:rPr>
          <w:i/>
          <w:sz w:val="22"/>
        </w:rPr>
      </w:pPr>
      <w:r>
        <w:rPr>
          <w:i/>
          <w:sz w:val="22"/>
        </w:rPr>
        <w:t>Sustainable human development: From international frameworks to regional policies (Summer University, CEU and UNDP)</w:t>
      </w:r>
    </w:p>
    <w:p w14:paraId="7F4AD0FF" w14:textId="77777777" w:rsidR="009A7532" w:rsidRDefault="009A7532" w:rsidP="00AB33C7">
      <w:pPr>
        <w:rPr>
          <w:sz w:val="22"/>
        </w:rPr>
      </w:pPr>
    </w:p>
    <w:p w14:paraId="67915F03" w14:textId="77777777" w:rsidR="00AB33C7" w:rsidRPr="00C4227B" w:rsidRDefault="00AB33C7" w:rsidP="00AB33C7">
      <w:pPr>
        <w:rPr>
          <w:i/>
          <w:sz w:val="22"/>
        </w:rPr>
      </w:pPr>
      <w:r>
        <w:rPr>
          <w:sz w:val="22"/>
        </w:rPr>
        <w:t>2011</w:t>
      </w:r>
      <w:r>
        <w:rPr>
          <w:sz w:val="22"/>
        </w:rPr>
        <w:tab/>
      </w:r>
      <w:r>
        <w:rPr>
          <w:sz w:val="22"/>
        </w:rPr>
        <w:tab/>
      </w:r>
      <w:r>
        <w:rPr>
          <w:i/>
          <w:sz w:val="22"/>
        </w:rPr>
        <w:t>Disciplinary approaches to environmental problems (PhD level, CEU)</w:t>
      </w:r>
    </w:p>
    <w:p w14:paraId="4EF6F564" w14:textId="77777777" w:rsidR="00AB33C7" w:rsidRDefault="00AB33C7" w:rsidP="00AB33C7">
      <w:pPr>
        <w:ind w:left="720" w:firstLine="720"/>
        <w:rPr>
          <w:i/>
          <w:sz w:val="22"/>
        </w:rPr>
      </w:pPr>
      <w:r>
        <w:rPr>
          <w:i/>
          <w:sz w:val="22"/>
        </w:rPr>
        <w:t>Introduction to sustainable development (Masters level, CEU)</w:t>
      </w:r>
    </w:p>
    <w:p w14:paraId="7330EE78" w14:textId="77777777" w:rsidR="00AB33C7" w:rsidRDefault="00AB33C7" w:rsidP="00AB33C7">
      <w:pPr>
        <w:rPr>
          <w:i/>
          <w:sz w:val="22"/>
        </w:rPr>
      </w:pPr>
      <w:r>
        <w:rPr>
          <w:i/>
          <w:sz w:val="22"/>
        </w:rPr>
        <w:tab/>
      </w:r>
      <w:r>
        <w:rPr>
          <w:i/>
          <w:sz w:val="22"/>
        </w:rPr>
        <w:tab/>
        <w:t>Climate change adaptation (Masters level, CEU)</w:t>
      </w:r>
    </w:p>
    <w:p w14:paraId="37395613" w14:textId="77777777" w:rsidR="00AB33C7" w:rsidRDefault="00AB33C7" w:rsidP="00AB33C7">
      <w:pPr>
        <w:rPr>
          <w:i/>
          <w:sz w:val="22"/>
        </w:rPr>
      </w:pPr>
      <w:r>
        <w:rPr>
          <w:i/>
          <w:sz w:val="22"/>
        </w:rPr>
        <w:tab/>
      </w:r>
      <w:r>
        <w:rPr>
          <w:i/>
          <w:sz w:val="22"/>
        </w:rPr>
        <w:tab/>
        <w:t>Integrated environmental assessment (PhD level, CEU)</w:t>
      </w:r>
    </w:p>
    <w:p w14:paraId="2DA7E0B5" w14:textId="77777777" w:rsidR="00AB33C7" w:rsidRPr="008F04C9" w:rsidRDefault="00AB33C7" w:rsidP="00AB33C7">
      <w:pPr>
        <w:ind w:left="1440"/>
        <w:rPr>
          <w:iCs/>
          <w:snapToGrid w:val="0"/>
          <w:sz w:val="22"/>
        </w:rPr>
      </w:pPr>
      <w:r>
        <w:rPr>
          <w:i/>
          <w:iCs/>
          <w:snapToGrid w:val="0"/>
          <w:sz w:val="22"/>
        </w:rPr>
        <w:t xml:space="preserve">Adaptation and adaptive governance of ecosystems </w:t>
      </w:r>
      <w:r>
        <w:rPr>
          <w:iCs/>
          <w:snapToGrid w:val="0"/>
          <w:sz w:val="22"/>
        </w:rPr>
        <w:t>(Summer University, CEU, co-director)</w:t>
      </w:r>
    </w:p>
    <w:p w14:paraId="7440BDC5" w14:textId="77777777" w:rsidR="009A7532" w:rsidRDefault="009A7532" w:rsidP="00AB33C7">
      <w:pPr>
        <w:ind w:left="1440" w:hanging="1440"/>
        <w:rPr>
          <w:sz w:val="22"/>
        </w:rPr>
      </w:pPr>
    </w:p>
    <w:p w14:paraId="1C645660" w14:textId="77777777" w:rsidR="00AB33C7" w:rsidRPr="00667410" w:rsidRDefault="00AB33C7" w:rsidP="00AB33C7">
      <w:pPr>
        <w:ind w:left="1440" w:hanging="1440"/>
        <w:rPr>
          <w:sz w:val="22"/>
        </w:rPr>
      </w:pPr>
      <w:r w:rsidRPr="00667410">
        <w:rPr>
          <w:sz w:val="22"/>
        </w:rPr>
        <w:t>2010</w:t>
      </w:r>
      <w:r>
        <w:rPr>
          <w:sz w:val="22"/>
        </w:rPr>
        <w:tab/>
      </w:r>
      <w:r>
        <w:rPr>
          <w:i/>
          <w:sz w:val="22"/>
        </w:rPr>
        <w:t xml:space="preserve">Disciplinary approaches: Introduction to sustainable development and the challenge of global transitions </w:t>
      </w:r>
      <w:r>
        <w:rPr>
          <w:sz w:val="22"/>
        </w:rPr>
        <w:t>(PhD level, CEU)</w:t>
      </w:r>
      <w:r>
        <w:rPr>
          <w:sz w:val="22"/>
        </w:rPr>
        <w:tab/>
      </w:r>
    </w:p>
    <w:p w14:paraId="50525373" w14:textId="77777777" w:rsidR="00AB33C7" w:rsidRPr="00D95E00" w:rsidRDefault="00AB33C7" w:rsidP="00AB33C7">
      <w:pPr>
        <w:ind w:left="1440" w:hanging="1440"/>
        <w:rPr>
          <w:iCs/>
          <w:snapToGrid w:val="0"/>
          <w:sz w:val="22"/>
        </w:rPr>
      </w:pPr>
      <w:r>
        <w:rPr>
          <w:iCs/>
          <w:snapToGrid w:val="0"/>
          <w:sz w:val="22"/>
        </w:rPr>
        <w:tab/>
      </w:r>
      <w:r>
        <w:rPr>
          <w:i/>
          <w:iCs/>
          <w:snapToGrid w:val="0"/>
          <w:sz w:val="22"/>
        </w:rPr>
        <w:t xml:space="preserve">Capacity building in participatory scenario development – Vietnam </w:t>
      </w:r>
      <w:r>
        <w:rPr>
          <w:iCs/>
          <w:snapToGrid w:val="0"/>
          <w:sz w:val="22"/>
        </w:rPr>
        <w:t>(World Bank)</w:t>
      </w:r>
    </w:p>
    <w:p w14:paraId="015853EC" w14:textId="77777777" w:rsidR="00AB33C7" w:rsidRPr="009375A0" w:rsidRDefault="00AB33C7" w:rsidP="00AB33C7">
      <w:pPr>
        <w:ind w:left="1440" w:hanging="1440"/>
        <w:rPr>
          <w:iCs/>
          <w:snapToGrid w:val="0"/>
          <w:sz w:val="22"/>
        </w:rPr>
      </w:pPr>
      <w:r>
        <w:rPr>
          <w:iCs/>
          <w:snapToGrid w:val="0"/>
          <w:sz w:val="22"/>
        </w:rPr>
        <w:tab/>
      </w:r>
      <w:r>
        <w:rPr>
          <w:i/>
          <w:iCs/>
          <w:snapToGrid w:val="0"/>
          <w:sz w:val="22"/>
        </w:rPr>
        <w:t xml:space="preserve">Capacity building for meeting commitments in multilateral environmental agreements </w:t>
      </w:r>
      <w:r>
        <w:rPr>
          <w:iCs/>
          <w:snapToGrid w:val="0"/>
          <w:sz w:val="22"/>
        </w:rPr>
        <w:t xml:space="preserve">(CARICOM) </w:t>
      </w:r>
    </w:p>
    <w:p w14:paraId="72BD2793" w14:textId="77777777" w:rsidR="009A7532" w:rsidRDefault="009A7532" w:rsidP="00AB33C7">
      <w:pPr>
        <w:ind w:left="1440" w:hanging="1440"/>
        <w:rPr>
          <w:iCs/>
          <w:snapToGrid w:val="0"/>
          <w:sz w:val="22"/>
        </w:rPr>
      </w:pPr>
    </w:p>
    <w:p w14:paraId="349842DA" w14:textId="77777777" w:rsidR="00AB33C7" w:rsidRDefault="00AB33C7" w:rsidP="00AB33C7">
      <w:pPr>
        <w:ind w:left="1440" w:hanging="1440"/>
        <w:rPr>
          <w:i/>
          <w:iCs/>
          <w:snapToGrid w:val="0"/>
          <w:sz w:val="22"/>
        </w:rPr>
      </w:pPr>
      <w:r>
        <w:rPr>
          <w:iCs/>
          <w:snapToGrid w:val="0"/>
          <w:sz w:val="22"/>
        </w:rPr>
        <w:t>2009-2010</w:t>
      </w:r>
      <w:r>
        <w:rPr>
          <w:iCs/>
          <w:snapToGrid w:val="0"/>
          <w:sz w:val="22"/>
        </w:rPr>
        <w:tab/>
      </w:r>
      <w:r>
        <w:rPr>
          <w:i/>
          <w:iCs/>
          <w:snapToGrid w:val="0"/>
          <w:sz w:val="22"/>
        </w:rPr>
        <w:t xml:space="preserve">Development of integrated ecosystem management training program </w:t>
      </w:r>
      <w:r>
        <w:rPr>
          <w:iCs/>
          <w:snapToGrid w:val="0"/>
          <w:sz w:val="22"/>
        </w:rPr>
        <w:t>(UNEP-DEPI)</w:t>
      </w:r>
      <w:r>
        <w:rPr>
          <w:i/>
          <w:iCs/>
          <w:snapToGrid w:val="0"/>
          <w:sz w:val="22"/>
        </w:rPr>
        <w:t xml:space="preserve"> </w:t>
      </w:r>
    </w:p>
    <w:p w14:paraId="5DA419BA" w14:textId="77777777" w:rsidR="009A7532" w:rsidRDefault="009A7532" w:rsidP="00AB33C7">
      <w:pPr>
        <w:ind w:left="1440" w:hanging="1440"/>
        <w:rPr>
          <w:iCs/>
          <w:snapToGrid w:val="0"/>
          <w:sz w:val="22"/>
        </w:rPr>
      </w:pPr>
    </w:p>
    <w:p w14:paraId="50496EED" w14:textId="77777777" w:rsidR="00AB33C7" w:rsidRDefault="00AB33C7" w:rsidP="00AB33C7">
      <w:pPr>
        <w:ind w:left="1440" w:hanging="1440"/>
        <w:rPr>
          <w:iCs/>
          <w:snapToGrid w:val="0"/>
          <w:sz w:val="22"/>
        </w:rPr>
      </w:pPr>
      <w:r>
        <w:rPr>
          <w:iCs/>
          <w:snapToGrid w:val="0"/>
          <w:sz w:val="22"/>
        </w:rPr>
        <w:t>2008-2010</w:t>
      </w:r>
      <w:r>
        <w:rPr>
          <w:iCs/>
          <w:snapToGrid w:val="0"/>
          <w:sz w:val="22"/>
        </w:rPr>
        <w:tab/>
      </w:r>
      <w:r>
        <w:rPr>
          <w:i/>
          <w:iCs/>
          <w:snapToGrid w:val="0"/>
          <w:sz w:val="22"/>
        </w:rPr>
        <w:t xml:space="preserve">e-Learning program on integrated environmental assessment and reporting. </w:t>
      </w:r>
      <w:r>
        <w:rPr>
          <w:iCs/>
          <w:snapToGrid w:val="0"/>
          <w:sz w:val="22"/>
        </w:rPr>
        <w:t>(UNEP-DEWA)</w:t>
      </w:r>
    </w:p>
    <w:p w14:paraId="7B7BE0FD" w14:textId="77777777" w:rsidR="009A7532" w:rsidRDefault="009A7532" w:rsidP="00AB33C7">
      <w:pPr>
        <w:ind w:left="1440" w:hanging="1440"/>
        <w:rPr>
          <w:iCs/>
          <w:snapToGrid w:val="0"/>
          <w:sz w:val="22"/>
        </w:rPr>
      </w:pPr>
    </w:p>
    <w:p w14:paraId="2C315540" w14:textId="77777777" w:rsidR="00AB33C7" w:rsidRPr="00AF79F2" w:rsidRDefault="00AB33C7" w:rsidP="00AB33C7">
      <w:pPr>
        <w:ind w:left="1440" w:hanging="1440"/>
        <w:rPr>
          <w:iCs/>
          <w:snapToGrid w:val="0"/>
          <w:sz w:val="22"/>
        </w:rPr>
      </w:pPr>
      <w:r>
        <w:rPr>
          <w:iCs/>
          <w:snapToGrid w:val="0"/>
          <w:sz w:val="22"/>
        </w:rPr>
        <w:t>2008</w:t>
      </w:r>
      <w:r>
        <w:rPr>
          <w:iCs/>
          <w:snapToGrid w:val="0"/>
          <w:sz w:val="22"/>
        </w:rPr>
        <w:tab/>
      </w:r>
      <w:r>
        <w:rPr>
          <w:i/>
          <w:iCs/>
          <w:snapToGrid w:val="0"/>
          <w:sz w:val="22"/>
        </w:rPr>
        <w:t xml:space="preserve">Central-East European and Central Asian customization of UNEP’s IEA Training Manual. </w:t>
      </w:r>
      <w:r>
        <w:rPr>
          <w:iCs/>
          <w:snapToGrid w:val="0"/>
          <w:sz w:val="22"/>
        </w:rPr>
        <w:t>(Central European University and UNEP-DEWA)</w:t>
      </w:r>
    </w:p>
    <w:p w14:paraId="5A7343BE" w14:textId="77777777" w:rsidR="009A7532" w:rsidRDefault="009A7532" w:rsidP="00AB33C7">
      <w:pPr>
        <w:ind w:left="1440" w:hanging="1440"/>
        <w:rPr>
          <w:iCs/>
          <w:snapToGrid w:val="0"/>
          <w:sz w:val="22"/>
        </w:rPr>
      </w:pPr>
    </w:p>
    <w:p w14:paraId="7BA03DA1" w14:textId="77777777" w:rsidR="00AB33C7" w:rsidRDefault="00AB33C7" w:rsidP="00AB33C7">
      <w:pPr>
        <w:ind w:left="1440" w:hanging="1440"/>
        <w:rPr>
          <w:iCs/>
          <w:snapToGrid w:val="0"/>
          <w:sz w:val="22"/>
        </w:rPr>
      </w:pPr>
      <w:r>
        <w:rPr>
          <w:iCs/>
          <w:snapToGrid w:val="0"/>
          <w:sz w:val="22"/>
        </w:rPr>
        <w:t>2008</w:t>
      </w:r>
      <w:r>
        <w:rPr>
          <w:iCs/>
          <w:snapToGrid w:val="0"/>
          <w:sz w:val="22"/>
        </w:rPr>
        <w:tab/>
      </w:r>
      <w:r>
        <w:rPr>
          <w:i/>
          <w:iCs/>
          <w:snapToGrid w:val="0"/>
          <w:sz w:val="22"/>
        </w:rPr>
        <w:t xml:space="preserve">Capacity Building for environmental assessment. </w:t>
      </w:r>
      <w:r>
        <w:rPr>
          <w:iCs/>
          <w:snapToGrid w:val="0"/>
          <w:sz w:val="22"/>
        </w:rPr>
        <w:t>(Prince Albert Model Forest Aboriginal Caucus)</w:t>
      </w:r>
    </w:p>
    <w:p w14:paraId="12FAB75A" w14:textId="77777777" w:rsidR="009A7532" w:rsidRDefault="009A7532" w:rsidP="009A7532">
      <w:pPr>
        <w:ind w:left="1440" w:hanging="1440"/>
        <w:rPr>
          <w:iCs/>
          <w:snapToGrid w:val="0"/>
          <w:sz w:val="22"/>
        </w:rPr>
      </w:pPr>
    </w:p>
    <w:p w14:paraId="4D695155" w14:textId="77777777" w:rsidR="00AB33C7" w:rsidRPr="001B368B" w:rsidRDefault="00AB33C7" w:rsidP="009A7532">
      <w:pPr>
        <w:ind w:left="1440" w:hanging="1440"/>
        <w:rPr>
          <w:i/>
          <w:snapToGrid w:val="0"/>
          <w:sz w:val="22"/>
        </w:rPr>
      </w:pPr>
      <w:r>
        <w:rPr>
          <w:iCs/>
          <w:snapToGrid w:val="0"/>
          <w:sz w:val="22"/>
        </w:rPr>
        <w:t>2005-2007</w:t>
      </w:r>
      <w:r>
        <w:rPr>
          <w:iCs/>
          <w:snapToGrid w:val="0"/>
          <w:sz w:val="22"/>
        </w:rPr>
        <w:tab/>
      </w:r>
      <w:r>
        <w:rPr>
          <w:i/>
          <w:snapToGrid w:val="0"/>
          <w:sz w:val="22"/>
        </w:rPr>
        <w:t xml:space="preserve">Environmental stewardship planning. </w:t>
      </w:r>
      <w:r>
        <w:rPr>
          <w:iCs/>
          <w:snapToGrid w:val="0"/>
          <w:sz w:val="22"/>
        </w:rPr>
        <w:t>(Saskatchewan Environment; contributor)</w:t>
      </w:r>
      <w:r>
        <w:rPr>
          <w:i/>
          <w:snapToGrid w:val="0"/>
          <w:sz w:val="22"/>
        </w:rPr>
        <w:t xml:space="preserve"> </w:t>
      </w:r>
    </w:p>
    <w:p w14:paraId="3758BDAE" w14:textId="77777777" w:rsidR="009A7532" w:rsidRDefault="009A7532" w:rsidP="00AB33C7">
      <w:pPr>
        <w:rPr>
          <w:iCs/>
          <w:snapToGrid w:val="0"/>
          <w:sz w:val="22"/>
        </w:rPr>
      </w:pPr>
    </w:p>
    <w:p w14:paraId="5C620FDB" w14:textId="2E22B492" w:rsidR="00AB33C7" w:rsidRDefault="00AB33C7" w:rsidP="00AB33C7">
      <w:pPr>
        <w:rPr>
          <w:iCs/>
          <w:snapToGrid w:val="0"/>
          <w:sz w:val="22"/>
        </w:rPr>
      </w:pPr>
      <w:r>
        <w:rPr>
          <w:iCs/>
          <w:snapToGrid w:val="0"/>
          <w:sz w:val="22"/>
        </w:rPr>
        <w:t>2005-2006</w:t>
      </w:r>
      <w:r>
        <w:rPr>
          <w:iCs/>
          <w:snapToGrid w:val="0"/>
          <w:sz w:val="22"/>
        </w:rPr>
        <w:tab/>
      </w:r>
      <w:r>
        <w:rPr>
          <w:i/>
          <w:iCs/>
          <w:snapToGrid w:val="0"/>
          <w:sz w:val="22"/>
        </w:rPr>
        <w:t>Capacity building for sustainable developmen</w:t>
      </w:r>
      <w:r w:rsidR="009A7532">
        <w:rPr>
          <w:i/>
          <w:iCs/>
          <w:snapToGrid w:val="0"/>
          <w:sz w:val="22"/>
        </w:rPr>
        <w:t xml:space="preserve">t in the Democratic People’s </w:t>
      </w:r>
      <w:r w:rsidR="009A7532">
        <w:rPr>
          <w:i/>
          <w:iCs/>
          <w:snapToGrid w:val="0"/>
          <w:sz w:val="22"/>
        </w:rPr>
        <w:tab/>
      </w:r>
      <w:r w:rsidR="009A7532">
        <w:rPr>
          <w:i/>
          <w:iCs/>
          <w:snapToGrid w:val="0"/>
          <w:sz w:val="22"/>
        </w:rPr>
        <w:tab/>
      </w:r>
      <w:r>
        <w:rPr>
          <w:i/>
          <w:iCs/>
          <w:snapToGrid w:val="0"/>
          <w:sz w:val="22"/>
        </w:rPr>
        <w:t xml:space="preserve">Republic of North Korea. </w:t>
      </w:r>
      <w:r>
        <w:rPr>
          <w:iCs/>
          <w:snapToGrid w:val="0"/>
          <w:sz w:val="22"/>
        </w:rPr>
        <w:t>(IISD, IDRC; contributor)</w:t>
      </w:r>
    </w:p>
    <w:p w14:paraId="627188B6" w14:textId="77777777" w:rsidR="009A7532" w:rsidRDefault="009A7532" w:rsidP="00AB33C7">
      <w:pPr>
        <w:rPr>
          <w:iCs/>
          <w:snapToGrid w:val="0"/>
          <w:sz w:val="22"/>
        </w:rPr>
      </w:pPr>
    </w:p>
    <w:p w14:paraId="39072691" w14:textId="3F44152C" w:rsidR="00AB33C7" w:rsidRDefault="00AB33C7" w:rsidP="00AB33C7">
      <w:pPr>
        <w:rPr>
          <w:iCs/>
          <w:snapToGrid w:val="0"/>
          <w:sz w:val="22"/>
        </w:rPr>
      </w:pPr>
      <w:r>
        <w:rPr>
          <w:iCs/>
          <w:snapToGrid w:val="0"/>
          <w:sz w:val="22"/>
        </w:rPr>
        <w:t>2005</w:t>
      </w:r>
      <w:r>
        <w:rPr>
          <w:iCs/>
          <w:snapToGrid w:val="0"/>
          <w:sz w:val="22"/>
        </w:rPr>
        <w:tab/>
      </w:r>
      <w:r>
        <w:rPr>
          <w:iCs/>
          <w:snapToGrid w:val="0"/>
          <w:sz w:val="22"/>
        </w:rPr>
        <w:tab/>
      </w:r>
      <w:r>
        <w:rPr>
          <w:i/>
          <w:iCs/>
          <w:snapToGrid w:val="0"/>
          <w:sz w:val="22"/>
        </w:rPr>
        <w:t xml:space="preserve">Capacity building for integrated vulnerability analysis. </w:t>
      </w:r>
      <w:r w:rsidR="009A7532">
        <w:rPr>
          <w:iCs/>
          <w:snapToGrid w:val="0"/>
          <w:sz w:val="22"/>
        </w:rPr>
        <w:t xml:space="preserve">(Spatial Planning </w:t>
      </w:r>
      <w:r w:rsidR="009A7532">
        <w:rPr>
          <w:iCs/>
          <w:snapToGrid w:val="0"/>
          <w:sz w:val="22"/>
        </w:rPr>
        <w:tab/>
      </w:r>
      <w:r w:rsidR="009A7532">
        <w:rPr>
          <w:iCs/>
          <w:snapToGrid w:val="0"/>
          <w:sz w:val="22"/>
        </w:rPr>
        <w:tab/>
      </w:r>
      <w:r>
        <w:rPr>
          <w:iCs/>
          <w:snapToGrid w:val="0"/>
          <w:sz w:val="22"/>
        </w:rPr>
        <w:t>Bureau, Government of Yunnan; Scott Wilson Ltd.; contributor)</w:t>
      </w:r>
    </w:p>
    <w:p w14:paraId="3896996A" w14:textId="77777777" w:rsidR="009A7532" w:rsidRDefault="009A7532" w:rsidP="00AB33C7">
      <w:pPr>
        <w:ind w:left="1440" w:hanging="1440"/>
        <w:rPr>
          <w:iCs/>
          <w:snapToGrid w:val="0"/>
          <w:sz w:val="22"/>
        </w:rPr>
      </w:pPr>
    </w:p>
    <w:p w14:paraId="625F52A1" w14:textId="77777777" w:rsidR="00AB33C7" w:rsidRDefault="00AB33C7" w:rsidP="00AB33C7">
      <w:pPr>
        <w:ind w:left="1440" w:hanging="1440"/>
        <w:rPr>
          <w:iCs/>
          <w:snapToGrid w:val="0"/>
          <w:sz w:val="22"/>
        </w:rPr>
      </w:pPr>
      <w:r>
        <w:rPr>
          <w:iCs/>
          <w:snapToGrid w:val="0"/>
          <w:sz w:val="22"/>
        </w:rPr>
        <w:t>2003-2006</w:t>
      </w:r>
      <w:r>
        <w:rPr>
          <w:iCs/>
          <w:snapToGrid w:val="0"/>
          <w:sz w:val="22"/>
        </w:rPr>
        <w:tab/>
      </w:r>
      <w:r>
        <w:rPr>
          <w:i/>
          <w:iCs/>
          <w:snapToGrid w:val="0"/>
          <w:sz w:val="22"/>
        </w:rPr>
        <w:t xml:space="preserve">Capacity building workplan and training module development for the Global Environment Outlook </w:t>
      </w:r>
      <w:r>
        <w:rPr>
          <w:iCs/>
          <w:snapToGrid w:val="0"/>
          <w:sz w:val="22"/>
        </w:rPr>
        <w:t xml:space="preserve"> (UNEP; project leader)</w:t>
      </w:r>
    </w:p>
    <w:p w14:paraId="0488558C" w14:textId="77777777" w:rsidR="009A7532" w:rsidRDefault="009A7532" w:rsidP="00AB33C7">
      <w:pPr>
        <w:ind w:left="1440" w:hanging="1440"/>
        <w:rPr>
          <w:iCs/>
          <w:snapToGrid w:val="0"/>
          <w:sz w:val="22"/>
        </w:rPr>
      </w:pPr>
    </w:p>
    <w:p w14:paraId="7DF1CF0A" w14:textId="77777777" w:rsidR="00AB33C7" w:rsidRDefault="00AB33C7" w:rsidP="00AB33C7">
      <w:pPr>
        <w:ind w:left="1440" w:hanging="1440"/>
        <w:rPr>
          <w:iCs/>
          <w:snapToGrid w:val="0"/>
          <w:sz w:val="22"/>
        </w:rPr>
      </w:pPr>
      <w:r>
        <w:rPr>
          <w:iCs/>
          <w:snapToGrid w:val="0"/>
          <w:sz w:val="22"/>
        </w:rPr>
        <w:t>2004</w:t>
      </w:r>
      <w:r>
        <w:rPr>
          <w:iCs/>
          <w:snapToGrid w:val="0"/>
          <w:sz w:val="22"/>
        </w:rPr>
        <w:tab/>
      </w:r>
      <w:r>
        <w:rPr>
          <w:i/>
          <w:iCs/>
          <w:snapToGrid w:val="0"/>
          <w:sz w:val="22"/>
        </w:rPr>
        <w:t xml:space="preserve">Capacity building for integrated environmental assessment. </w:t>
      </w:r>
      <w:r>
        <w:rPr>
          <w:iCs/>
          <w:snapToGrid w:val="0"/>
          <w:sz w:val="22"/>
        </w:rPr>
        <w:t>(National Center for Sustainable Development, Romania and CIDA; contributor)</w:t>
      </w:r>
    </w:p>
    <w:p w14:paraId="7D468DC2" w14:textId="77777777" w:rsidR="009A7532" w:rsidRDefault="009A7532" w:rsidP="00AB33C7">
      <w:pPr>
        <w:ind w:left="1440" w:hanging="1440"/>
        <w:rPr>
          <w:iCs/>
          <w:snapToGrid w:val="0"/>
          <w:sz w:val="22"/>
        </w:rPr>
      </w:pPr>
    </w:p>
    <w:p w14:paraId="40A0A9B2" w14:textId="77777777" w:rsidR="00AB33C7" w:rsidRDefault="00AB33C7" w:rsidP="00AB33C7">
      <w:pPr>
        <w:ind w:left="1440" w:hanging="1440"/>
        <w:rPr>
          <w:iCs/>
          <w:snapToGrid w:val="0"/>
          <w:sz w:val="22"/>
        </w:rPr>
      </w:pPr>
      <w:r>
        <w:rPr>
          <w:iCs/>
          <w:snapToGrid w:val="0"/>
          <w:sz w:val="22"/>
        </w:rPr>
        <w:t>2002-2004</w:t>
      </w:r>
      <w:r>
        <w:rPr>
          <w:iCs/>
          <w:snapToGrid w:val="0"/>
          <w:sz w:val="22"/>
        </w:rPr>
        <w:tab/>
      </w:r>
      <w:r>
        <w:rPr>
          <w:i/>
          <w:iCs/>
          <w:snapToGrid w:val="0"/>
          <w:sz w:val="22"/>
        </w:rPr>
        <w:t xml:space="preserve">Training module development and pilot testing for integrated environmental assessment of country level environmental policy initiatives </w:t>
      </w:r>
      <w:r>
        <w:rPr>
          <w:iCs/>
          <w:snapToGrid w:val="0"/>
          <w:sz w:val="22"/>
        </w:rPr>
        <w:t>(World Bank Institute; project leader)</w:t>
      </w:r>
    </w:p>
    <w:p w14:paraId="16B94AA2" w14:textId="77777777" w:rsidR="009A7532" w:rsidRDefault="009A7532" w:rsidP="00AB33C7">
      <w:pPr>
        <w:ind w:left="1440" w:hanging="1440"/>
        <w:rPr>
          <w:iCs/>
          <w:snapToGrid w:val="0"/>
          <w:sz w:val="22"/>
        </w:rPr>
      </w:pPr>
    </w:p>
    <w:p w14:paraId="6E9ADD44" w14:textId="77777777" w:rsidR="00AB33C7" w:rsidRDefault="00AB33C7" w:rsidP="00AB33C7">
      <w:pPr>
        <w:ind w:left="1440" w:hanging="1440"/>
        <w:rPr>
          <w:snapToGrid w:val="0"/>
          <w:sz w:val="22"/>
        </w:rPr>
      </w:pPr>
      <w:r>
        <w:rPr>
          <w:iCs/>
          <w:snapToGrid w:val="0"/>
          <w:sz w:val="22"/>
        </w:rPr>
        <w:t>1998-2008</w:t>
      </w:r>
      <w:r>
        <w:rPr>
          <w:i/>
          <w:snapToGrid w:val="0"/>
          <w:sz w:val="22"/>
        </w:rPr>
        <w:tab/>
        <w:t>Regional training workshops and regional / global train the trainer events on integrated environmental assessment and reporting.</w:t>
      </w:r>
      <w:r>
        <w:rPr>
          <w:snapToGrid w:val="0"/>
          <w:sz w:val="22"/>
        </w:rPr>
        <w:t xml:space="preserve"> Cairo, Egypt (CEDARE); Central Africa (Libreville, Gabon); West Asia (Manama, Bahrain); East Africa (Nairobi, Kenya); Caribbean (Port Louis, Trinidad and Tobago; Panama City, Panama); West Africa (Accra, Ghana); Indian Ocean (Quatre Bornes, Mauritius); Castries, St. Lucia (UNEP); Victoria, BC (Department of Water, Land and Air Protection, Government of British Columbia; project leader)</w:t>
      </w:r>
    </w:p>
    <w:p w14:paraId="3BE01698" w14:textId="77777777" w:rsidR="00AB33C7" w:rsidRDefault="00AB33C7" w:rsidP="00AB33C7">
      <w:pPr>
        <w:rPr>
          <w:sz w:val="22"/>
        </w:rPr>
      </w:pPr>
    </w:p>
    <w:p w14:paraId="4F2B83E4" w14:textId="77777777" w:rsidR="009A7532" w:rsidRDefault="009A7532" w:rsidP="00AB33C7">
      <w:pPr>
        <w:rPr>
          <w:sz w:val="22"/>
        </w:rPr>
      </w:pPr>
    </w:p>
    <w:p w14:paraId="1ECFA20F" w14:textId="77777777" w:rsidR="00AB33C7" w:rsidRDefault="00AB33C7" w:rsidP="00AB33C7">
      <w:pPr>
        <w:pBdr>
          <w:bottom w:val="single" w:sz="12" w:space="1" w:color="auto"/>
        </w:pBdr>
        <w:outlineLvl w:val="0"/>
        <w:rPr>
          <w:b/>
          <w:smallCaps/>
          <w:sz w:val="22"/>
        </w:rPr>
      </w:pPr>
      <w:r>
        <w:rPr>
          <w:b/>
          <w:smallCaps/>
          <w:sz w:val="22"/>
        </w:rPr>
        <w:t>Awards, fellowships, certificates</w:t>
      </w:r>
    </w:p>
    <w:p w14:paraId="1E88CEF3" w14:textId="77777777" w:rsidR="00AB33C7" w:rsidRDefault="00AB33C7" w:rsidP="00AB33C7">
      <w:pPr>
        <w:rPr>
          <w:b/>
          <w:sz w:val="22"/>
        </w:rPr>
      </w:pPr>
    </w:p>
    <w:p w14:paraId="01780E48" w14:textId="77777777" w:rsidR="00AB33C7" w:rsidRDefault="00AB33C7" w:rsidP="00AB33C7">
      <w:pPr>
        <w:ind w:left="1440" w:hanging="1440"/>
        <w:rPr>
          <w:sz w:val="22"/>
        </w:rPr>
      </w:pPr>
      <w:r>
        <w:rPr>
          <w:sz w:val="22"/>
        </w:rPr>
        <w:t>2012</w:t>
      </w:r>
      <w:r>
        <w:rPr>
          <w:sz w:val="22"/>
        </w:rPr>
        <w:tab/>
        <w:t>Mespom Visiting Fellow, University of Saskatchewan, Canada</w:t>
      </w:r>
    </w:p>
    <w:p w14:paraId="75C89700" w14:textId="77777777" w:rsidR="00AB33C7" w:rsidRDefault="00AB33C7" w:rsidP="00AB33C7">
      <w:pPr>
        <w:ind w:left="1440" w:hanging="1440"/>
        <w:rPr>
          <w:sz w:val="22"/>
        </w:rPr>
      </w:pPr>
      <w:r>
        <w:rPr>
          <w:sz w:val="22"/>
        </w:rPr>
        <w:t>2010</w:t>
      </w:r>
      <w:r>
        <w:rPr>
          <w:sz w:val="22"/>
        </w:rPr>
        <w:tab/>
        <w:t>Honorary Professor, Pannon University, Hungary</w:t>
      </w:r>
    </w:p>
    <w:p w14:paraId="2B55D9B5" w14:textId="77777777" w:rsidR="00AB33C7" w:rsidRDefault="00AB33C7" w:rsidP="00AB33C7">
      <w:pPr>
        <w:ind w:left="1440" w:hanging="1440"/>
        <w:rPr>
          <w:sz w:val="22"/>
        </w:rPr>
      </w:pPr>
      <w:r>
        <w:rPr>
          <w:sz w:val="22"/>
        </w:rPr>
        <w:t>2010</w:t>
      </w:r>
      <w:r>
        <w:rPr>
          <w:sz w:val="22"/>
        </w:rPr>
        <w:tab/>
        <w:t>15 years of service to IISD award</w:t>
      </w:r>
    </w:p>
    <w:p w14:paraId="178DB9C4" w14:textId="77777777" w:rsidR="00AB33C7" w:rsidRPr="00835992" w:rsidRDefault="00AB33C7" w:rsidP="00AB33C7">
      <w:pPr>
        <w:ind w:left="1440" w:hanging="1440"/>
        <w:rPr>
          <w:sz w:val="22"/>
        </w:rPr>
      </w:pPr>
      <w:r w:rsidRPr="00835992">
        <w:rPr>
          <w:sz w:val="22"/>
        </w:rPr>
        <w:t>2006</w:t>
      </w:r>
      <w:r>
        <w:rPr>
          <w:sz w:val="22"/>
        </w:rPr>
        <w:tab/>
        <w:t>Member of the Year, Balaton Group (International Network of Resource Information Centers)</w:t>
      </w:r>
    </w:p>
    <w:p w14:paraId="331C52D8" w14:textId="16259AC9" w:rsidR="00AB33C7" w:rsidRDefault="00A23FE4" w:rsidP="00A23FE4">
      <w:pPr>
        <w:ind w:left="1440" w:hanging="1440"/>
        <w:outlineLvl w:val="0"/>
        <w:rPr>
          <w:sz w:val="22"/>
        </w:rPr>
      </w:pPr>
      <w:r>
        <w:rPr>
          <w:sz w:val="22"/>
        </w:rPr>
        <w:t>2000</w:t>
      </w:r>
      <w:r>
        <w:rPr>
          <w:sz w:val="22"/>
        </w:rPr>
        <w:tab/>
      </w:r>
      <w:r w:rsidR="00AB33C7">
        <w:rPr>
          <w:sz w:val="22"/>
        </w:rPr>
        <w:t xml:space="preserve">Global Environmental Assessment Practitioner Fellow, Harvard University </w:t>
      </w:r>
    </w:p>
    <w:p w14:paraId="60A2FC9D" w14:textId="77777777" w:rsidR="00AB33C7" w:rsidRDefault="00AB33C7" w:rsidP="00AB33C7">
      <w:pPr>
        <w:outlineLvl w:val="0"/>
        <w:rPr>
          <w:sz w:val="22"/>
        </w:rPr>
      </w:pPr>
      <w:r>
        <w:rPr>
          <w:sz w:val="22"/>
        </w:rPr>
        <w:t>1997</w:t>
      </w:r>
      <w:r>
        <w:rPr>
          <w:sz w:val="22"/>
        </w:rPr>
        <w:tab/>
      </w:r>
      <w:r>
        <w:rPr>
          <w:sz w:val="22"/>
        </w:rPr>
        <w:tab/>
        <w:t>Mitchell Young Scholar Award</w:t>
      </w:r>
    </w:p>
    <w:p w14:paraId="67C1EC33" w14:textId="77777777" w:rsidR="00AB33C7" w:rsidRDefault="00AB33C7" w:rsidP="00AB33C7">
      <w:pPr>
        <w:rPr>
          <w:sz w:val="22"/>
        </w:rPr>
      </w:pPr>
      <w:r>
        <w:rPr>
          <w:sz w:val="22"/>
        </w:rPr>
        <w:t>1993</w:t>
      </w:r>
      <w:r>
        <w:rPr>
          <w:sz w:val="22"/>
        </w:rPr>
        <w:tab/>
      </w:r>
      <w:r>
        <w:rPr>
          <w:sz w:val="22"/>
        </w:rPr>
        <w:tab/>
        <w:t>Careerstart Manitoba</w:t>
      </w:r>
    </w:p>
    <w:p w14:paraId="158F4037" w14:textId="77777777" w:rsidR="00AB33C7" w:rsidRDefault="00AB33C7" w:rsidP="00AB33C7">
      <w:pPr>
        <w:rPr>
          <w:sz w:val="22"/>
        </w:rPr>
      </w:pPr>
      <w:r>
        <w:rPr>
          <w:sz w:val="22"/>
        </w:rPr>
        <w:t>1986-1988</w:t>
      </w:r>
      <w:r>
        <w:rPr>
          <w:sz w:val="22"/>
        </w:rPr>
        <w:tab/>
        <w:t>Gödöllő University of Agricultural Sciences Scholarship</w:t>
      </w:r>
    </w:p>
    <w:p w14:paraId="339F2FBC" w14:textId="77777777" w:rsidR="00AB33C7" w:rsidRDefault="00AB33C7" w:rsidP="00AB33C7">
      <w:pPr>
        <w:rPr>
          <w:sz w:val="22"/>
        </w:rPr>
      </w:pPr>
      <w:r>
        <w:rPr>
          <w:sz w:val="22"/>
        </w:rPr>
        <w:t>1988</w:t>
      </w:r>
      <w:r>
        <w:rPr>
          <w:sz w:val="22"/>
        </w:rPr>
        <w:tab/>
      </w:r>
      <w:r>
        <w:rPr>
          <w:sz w:val="22"/>
        </w:rPr>
        <w:tab/>
        <w:t>English-Hungarian Agricultural Translator Specialist Certificate</w:t>
      </w:r>
    </w:p>
    <w:p w14:paraId="7CF70A26" w14:textId="77777777" w:rsidR="00AB33C7" w:rsidRDefault="00AB33C7" w:rsidP="00AB33C7">
      <w:pPr>
        <w:pBdr>
          <w:bottom w:val="single" w:sz="12" w:space="1" w:color="auto"/>
        </w:pBdr>
        <w:outlineLvl w:val="0"/>
        <w:rPr>
          <w:b/>
          <w:smallCaps/>
          <w:sz w:val="22"/>
        </w:rPr>
      </w:pPr>
    </w:p>
    <w:p w14:paraId="2C4D3F41" w14:textId="58261FD4" w:rsidR="00AB33C7" w:rsidRPr="00D355FB" w:rsidRDefault="00AB33C7" w:rsidP="00AB33C7">
      <w:pPr>
        <w:pBdr>
          <w:bottom w:val="single" w:sz="12" w:space="1" w:color="auto"/>
        </w:pBdr>
        <w:outlineLvl w:val="0"/>
        <w:rPr>
          <w:smallCaps/>
          <w:sz w:val="22"/>
        </w:rPr>
      </w:pPr>
      <w:r>
        <w:rPr>
          <w:b/>
          <w:smallCaps/>
          <w:sz w:val="22"/>
        </w:rPr>
        <w:t xml:space="preserve">Selected </w:t>
      </w:r>
      <w:r w:rsidR="00166258">
        <w:rPr>
          <w:b/>
          <w:smallCaps/>
          <w:sz w:val="22"/>
        </w:rPr>
        <w:t xml:space="preserve">recent </w:t>
      </w:r>
      <w:r w:rsidR="00927A22">
        <w:rPr>
          <w:b/>
          <w:smallCaps/>
          <w:sz w:val="22"/>
        </w:rPr>
        <w:t>m</w:t>
      </w:r>
      <w:r>
        <w:rPr>
          <w:b/>
          <w:smallCaps/>
          <w:sz w:val="22"/>
        </w:rPr>
        <w:t>emberships and advisory positions</w:t>
      </w:r>
    </w:p>
    <w:p w14:paraId="2A806660" w14:textId="77777777" w:rsidR="00AB33C7" w:rsidRDefault="00AB33C7" w:rsidP="00AB33C7">
      <w:pPr>
        <w:rPr>
          <w:sz w:val="22"/>
        </w:rPr>
      </w:pPr>
    </w:p>
    <w:p w14:paraId="08DDD7F1" w14:textId="2DAB66F3" w:rsidR="00A23FE4" w:rsidRDefault="00A23FE4" w:rsidP="00AB33C7">
      <w:pPr>
        <w:numPr>
          <w:ilvl w:val="0"/>
          <w:numId w:val="1"/>
        </w:numPr>
        <w:rPr>
          <w:sz w:val="22"/>
        </w:rPr>
      </w:pPr>
      <w:r>
        <w:rPr>
          <w:sz w:val="22"/>
        </w:rPr>
        <w:t>ENVForum of the Asia-Europe Foundation (ASEF; member of Advisory Board)</w:t>
      </w:r>
    </w:p>
    <w:p w14:paraId="1AE42879" w14:textId="77777777" w:rsidR="00AB33C7" w:rsidRPr="00382341" w:rsidRDefault="00AB33C7" w:rsidP="00AB33C7">
      <w:pPr>
        <w:numPr>
          <w:ilvl w:val="0"/>
          <w:numId w:val="1"/>
        </w:numPr>
        <w:rPr>
          <w:sz w:val="22"/>
        </w:rPr>
      </w:pPr>
      <w:r w:rsidRPr="00382341">
        <w:rPr>
          <w:sz w:val="22"/>
        </w:rPr>
        <w:t xml:space="preserve">Global Progress Research </w:t>
      </w:r>
      <w:r>
        <w:rPr>
          <w:sz w:val="22"/>
        </w:rPr>
        <w:t>Network / OECD (member of Advisory Group)</w:t>
      </w:r>
    </w:p>
    <w:p w14:paraId="3DF17B41" w14:textId="77777777" w:rsidR="00AB33C7" w:rsidRDefault="00AB33C7" w:rsidP="00AB33C7">
      <w:pPr>
        <w:numPr>
          <w:ilvl w:val="0"/>
          <w:numId w:val="1"/>
        </w:numPr>
        <w:rPr>
          <w:sz w:val="22"/>
        </w:rPr>
      </w:pPr>
      <w:r>
        <w:rPr>
          <w:sz w:val="22"/>
        </w:rPr>
        <w:t>The Integrated Assessment Society (TIAS; member of Advisory Group)</w:t>
      </w:r>
    </w:p>
    <w:p w14:paraId="7C9B7C82" w14:textId="498BED1F" w:rsidR="00AB33C7" w:rsidRDefault="00AB33C7" w:rsidP="00AB33C7">
      <w:pPr>
        <w:numPr>
          <w:ilvl w:val="0"/>
          <w:numId w:val="1"/>
        </w:numPr>
        <w:rPr>
          <w:sz w:val="22"/>
        </w:rPr>
      </w:pPr>
      <w:r>
        <w:rPr>
          <w:sz w:val="22"/>
        </w:rPr>
        <w:t xml:space="preserve">Balaton Group (a.k.a. International Network of Resource Information Centers, INRIC; </w:t>
      </w:r>
      <w:r w:rsidR="00A23FE4">
        <w:rPr>
          <w:sz w:val="22"/>
        </w:rPr>
        <w:t>member of Steering Committee</w:t>
      </w:r>
      <w:r>
        <w:rPr>
          <w:sz w:val="22"/>
        </w:rPr>
        <w:t>)</w:t>
      </w:r>
    </w:p>
    <w:p w14:paraId="24D02A32" w14:textId="0540B2F6" w:rsidR="004857EF" w:rsidRDefault="004857EF" w:rsidP="00AB33C7">
      <w:pPr>
        <w:numPr>
          <w:ilvl w:val="0"/>
          <w:numId w:val="1"/>
        </w:numPr>
        <w:rPr>
          <w:sz w:val="22"/>
        </w:rPr>
      </w:pPr>
      <w:r>
        <w:rPr>
          <w:sz w:val="22"/>
        </w:rPr>
        <w:t>Regional Environmental Center for Central and Eastern Europe (REC), Member of Board of Directors</w:t>
      </w:r>
    </w:p>
    <w:p w14:paraId="7404778B" w14:textId="1BAFE5C0" w:rsidR="00AB33C7" w:rsidRDefault="00AB33C7" w:rsidP="00AB33C7">
      <w:pPr>
        <w:numPr>
          <w:ilvl w:val="0"/>
          <w:numId w:val="1"/>
        </w:numPr>
        <w:rPr>
          <w:sz w:val="22"/>
        </w:rPr>
      </w:pPr>
      <w:r>
        <w:rPr>
          <w:sz w:val="22"/>
        </w:rPr>
        <w:t>Scientific and Technical Advisory Committee, Global Energy Sustainability Observatory / HELIO International (</w:t>
      </w:r>
      <w:r w:rsidR="00A23FE4">
        <w:rPr>
          <w:sz w:val="22"/>
        </w:rPr>
        <w:t>member of the Scientific and Technical Advisory C</w:t>
      </w:r>
      <w:r>
        <w:rPr>
          <w:sz w:val="22"/>
        </w:rPr>
        <w:t>ommittee)</w:t>
      </w:r>
    </w:p>
    <w:p w14:paraId="6A6AF41F" w14:textId="77777777" w:rsidR="00AB33C7" w:rsidRDefault="00AB33C7" w:rsidP="00AB33C7">
      <w:pPr>
        <w:numPr>
          <w:ilvl w:val="0"/>
          <w:numId w:val="1"/>
        </w:numPr>
        <w:rPr>
          <w:sz w:val="22"/>
        </w:rPr>
      </w:pPr>
      <w:r>
        <w:rPr>
          <w:sz w:val="22"/>
        </w:rPr>
        <w:t>Summer University program, CEU (board member)</w:t>
      </w:r>
    </w:p>
    <w:p w14:paraId="731C60E3" w14:textId="70EE693F" w:rsidR="00A363E4" w:rsidRDefault="00A363E4" w:rsidP="00AB33C7">
      <w:pPr>
        <w:numPr>
          <w:ilvl w:val="0"/>
          <w:numId w:val="1"/>
        </w:numPr>
        <w:rPr>
          <w:sz w:val="22"/>
        </w:rPr>
      </w:pPr>
      <w:r>
        <w:rPr>
          <w:sz w:val="22"/>
        </w:rPr>
        <w:t xml:space="preserve">Reappointment and Promotion Committee, CEU (member) </w:t>
      </w:r>
    </w:p>
    <w:p w14:paraId="1ED2AF87" w14:textId="77777777" w:rsidR="00AB33C7" w:rsidRDefault="00AB33C7" w:rsidP="00AB33C7">
      <w:pPr>
        <w:numPr>
          <w:ilvl w:val="0"/>
          <w:numId w:val="1"/>
        </w:numPr>
        <w:rPr>
          <w:sz w:val="22"/>
        </w:rPr>
      </w:pPr>
      <w:r>
        <w:rPr>
          <w:sz w:val="22"/>
        </w:rPr>
        <w:t>Great Transition Initiative (member)</w:t>
      </w:r>
    </w:p>
    <w:p w14:paraId="13A4815F" w14:textId="4BF50AA3" w:rsidR="00AB33C7" w:rsidRDefault="00AB33C7" w:rsidP="00AB33C7">
      <w:pPr>
        <w:numPr>
          <w:ilvl w:val="0"/>
          <w:numId w:val="1"/>
        </w:numPr>
        <w:rPr>
          <w:sz w:val="22"/>
        </w:rPr>
      </w:pPr>
      <w:r>
        <w:rPr>
          <w:sz w:val="22"/>
        </w:rPr>
        <w:t xml:space="preserve">Canadian Sustainability Indicators Network (CSIN; </w:t>
      </w:r>
      <w:r w:rsidR="00A363E4">
        <w:rPr>
          <w:sz w:val="22"/>
        </w:rPr>
        <w:t>co-founder</w:t>
      </w:r>
      <w:r>
        <w:rPr>
          <w:sz w:val="22"/>
        </w:rPr>
        <w:t>)</w:t>
      </w:r>
    </w:p>
    <w:p w14:paraId="11B264D8" w14:textId="77777777" w:rsidR="00A23FE4" w:rsidRDefault="00A23FE4" w:rsidP="00A23FE4">
      <w:pPr>
        <w:rPr>
          <w:sz w:val="22"/>
        </w:rPr>
      </w:pPr>
    </w:p>
    <w:p w14:paraId="144B9B85" w14:textId="77777777" w:rsidR="00AB33C7" w:rsidRDefault="00AB33C7" w:rsidP="00A23FE4">
      <w:pPr>
        <w:outlineLvl w:val="0"/>
        <w:rPr>
          <w:b/>
          <w:smallCaps/>
          <w:sz w:val="22"/>
        </w:rPr>
      </w:pPr>
    </w:p>
    <w:p w14:paraId="339A0ACB" w14:textId="77777777" w:rsidR="00AB33C7" w:rsidRDefault="00AB33C7" w:rsidP="00AB33C7">
      <w:pPr>
        <w:pBdr>
          <w:bottom w:val="single" w:sz="12" w:space="1" w:color="auto"/>
        </w:pBdr>
        <w:outlineLvl w:val="0"/>
        <w:rPr>
          <w:smallCaps/>
          <w:sz w:val="22"/>
        </w:rPr>
      </w:pPr>
      <w:r>
        <w:rPr>
          <w:b/>
          <w:smallCaps/>
          <w:sz w:val="22"/>
        </w:rPr>
        <w:t>Languages</w:t>
      </w:r>
    </w:p>
    <w:p w14:paraId="379CE08B" w14:textId="77777777" w:rsidR="00AB33C7" w:rsidRDefault="00AB33C7" w:rsidP="00AB33C7">
      <w:pPr>
        <w:rPr>
          <w:sz w:val="22"/>
        </w:rPr>
      </w:pPr>
    </w:p>
    <w:p w14:paraId="185F0353" w14:textId="7495C532" w:rsidR="00AB33C7" w:rsidRDefault="00AB33C7" w:rsidP="00AB33C7">
      <w:pPr>
        <w:outlineLvl w:val="0"/>
        <w:rPr>
          <w:sz w:val="22"/>
        </w:rPr>
      </w:pPr>
      <w:r>
        <w:rPr>
          <w:sz w:val="22"/>
        </w:rPr>
        <w:t xml:space="preserve">Hungarian - mother tongue </w:t>
      </w:r>
      <w:r w:rsidR="00D8686C">
        <w:rPr>
          <w:sz w:val="22"/>
        </w:rPr>
        <w:t>(C2)</w:t>
      </w:r>
    </w:p>
    <w:p w14:paraId="100F3DEE" w14:textId="7D2EE0E5" w:rsidR="00AB33C7" w:rsidRDefault="00AB33C7" w:rsidP="00AB33C7">
      <w:pPr>
        <w:rPr>
          <w:sz w:val="22"/>
        </w:rPr>
      </w:pPr>
      <w:r>
        <w:rPr>
          <w:sz w:val="22"/>
        </w:rPr>
        <w:t xml:space="preserve">English </w:t>
      </w:r>
      <w:r w:rsidR="00D8686C">
        <w:rPr>
          <w:sz w:val="22"/>
        </w:rPr>
        <w:t>–</w:t>
      </w:r>
      <w:r>
        <w:rPr>
          <w:sz w:val="22"/>
        </w:rPr>
        <w:t xml:space="preserve"> fluent</w:t>
      </w:r>
      <w:r w:rsidR="00D8686C">
        <w:rPr>
          <w:sz w:val="22"/>
        </w:rPr>
        <w:t xml:space="preserve"> (C2)</w:t>
      </w:r>
    </w:p>
    <w:p w14:paraId="33C77E79" w14:textId="03D14BD1" w:rsidR="00AB33C7" w:rsidRDefault="00AB33C7" w:rsidP="00AB33C7">
      <w:pPr>
        <w:rPr>
          <w:sz w:val="22"/>
        </w:rPr>
      </w:pPr>
      <w:r>
        <w:rPr>
          <w:sz w:val="22"/>
        </w:rPr>
        <w:t xml:space="preserve">German </w:t>
      </w:r>
      <w:r w:rsidR="00D8686C">
        <w:rPr>
          <w:sz w:val="22"/>
        </w:rPr>
        <w:t>–</w:t>
      </w:r>
      <w:r>
        <w:rPr>
          <w:sz w:val="22"/>
        </w:rPr>
        <w:t xml:space="preserve"> </w:t>
      </w:r>
      <w:r w:rsidR="00D8686C">
        <w:rPr>
          <w:sz w:val="22"/>
        </w:rPr>
        <w:t>basic user (A2)</w:t>
      </w:r>
    </w:p>
    <w:p w14:paraId="074BA57A" w14:textId="77777777" w:rsidR="00AB33C7" w:rsidRDefault="00AB33C7" w:rsidP="00AB33C7">
      <w:pPr>
        <w:pBdr>
          <w:bottom w:val="single" w:sz="12" w:space="1" w:color="auto"/>
        </w:pBdr>
        <w:outlineLvl w:val="0"/>
        <w:rPr>
          <w:b/>
          <w:smallCaps/>
          <w:sz w:val="22"/>
        </w:rPr>
      </w:pPr>
    </w:p>
    <w:p w14:paraId="5D70E5C4" w14:textId="77777777" w:rsidR="009A7532" w:rsidRDefault="009A7532" w:rsidP="00AB33C7">
      <w:pPr>
        <w:pBdr>
          <w:bottom w:val="single" w:sz="12" w:space="1" w:color="auto"/>
        </w:pBdr>
        <w:outlineLvl w:val="0"/>
        <w:rPr>
          <w:b/>
          <w:smallCaps/>
          <w:sz w:val="22"/>
        </w:rPr>
      </w:pPr>
    </w:p>
    <w:p w14:paraId="7C17F1AA" w14:textId="77777777" w:rsidR="00AB33C7" w:rsidRDefault="00AB33C7" w:rsidP="00AB33C7">
      <w:pPr>
        <w:pBdr>
          <w:bottom w:val="single" w:sz="12" w:space="1" w:color="auto"/>
        </w:pBdr>
        <w:outlineLvl w:val="0"/>
        <w:rPr>
          <w:smallCaps/>
          <w:sz w:val="22"/>
        </w:rPr>
      </w:pPr>
      <w:r>
        <w:rPr>
          <w:b/>
          <w:smallCaps/>
          <w:sz w:val="22"/>
        </w:rPr>
        <w:t>Personal</w:t>
      </w:r>
    </w:p>
    <w:p w14:paraId="3D9EF760" w14:textId="77777777" w:rsidR="00AB33C7" w:rsidRPr="009F0C46" w:rsidRDefault="00AB33C7" w:rsidP="00AB33C7">
      <w:pPr>
        <w:rPr>
          <w:sz w:val="22"/>
        </w:rPr>
      </w:pPr>
    </w:p>
    <w:p w14:paraId="1684F804" w14:textId="1B6157DE" w:rsidR="00AB33C7" w:rsidRPr="008F04C9" w:rsidRDefault="00AB33C7" w:rsidP="00AB33C7">
      <w:pPr>
        <w:outlineLvl w:val="0"/>
        <w:rPr>
          <w:lang w:val="it-IT"/>
        </w:rPr>
      </w:pPr>
      <w:r>
        <w:rPr>
          <w:sz w:val="22"/>
        </w:rPr>
        <w:t xml:space="preserve">Married to </w:t>
      </w:r>
      <w:r>
        <w:rPr>
          <w:lang w:val="it-IT"/>
        </w:rPr>
        <w:t>Emőke Pintér, pian</w:t>
      </w:r>
      <w:r w:rsidR="009F2166">
        <w:rPr>
          <w:lang w:val="it-IT"/>
        </w:rPr>
        <w:t xml:space="preserve">o </w:t>
      </w:r>
      <w:r w:rsidR="00927A22">
        <w:rPr>
          <w:lang w:val="it-IT"/>
        </w:rPr>
        <w:t xml:space="preserve">and yoga </w:t>
      </w:r>
      <w:r w:rsidR="009F2166">
        <w:rPr>
          <w:lang w:val="it-IT"/>
        </w:rPr>
        <w:t>teacher; daughters Kamilla (20</w:t>
      </w:r>
      <w:r w:rsidR="00A23FE4">
        <w:rPr>
          <w:lang w:val="it-IT"/>
        </w:rPr>
        <w:t>) and Margaréta</w:t>
      </w:r>
      <w:r w:rsidR="00671066">
        <w:rPr>
          <w:lang w:val="it-IT"/>
        </w:rPr>
        <w:t xml:space="preserve"> (17), son Márton (13</w:t>
      </w:r>
      <w:r>
        <w:rPr>
          <w:lang w:val="it-IT"/>
        </w:rPr>
        <w:t>). Long distance runner, marathon p.b. 2:33’26” (New York, 1989).</w:t>
      </w:r>
      <w:r>
        <w:rPr>
          <w:b/>
          <w:smallCaps/>
          <w:sz w:val="22"/>
        </w:rPr>
        <w:br w:type="page"/>
        <w:t>Publications</w:t>
      </w:r>
    </w:p>
    <w:p w14:paraId="062B78A4" w14:textId="77777777" w:rsidR="00AB33C7" w:rsidRDefault="00AB33C7" w:rsidP="00AB33C7">
      <w:pPr>
        <w:jc w:val="both"/>
        <w:rPr>
          <w:sz w:val="22"/>
        </w:rPr>
      </w:pPr>
    </w:p>
    <w:p w14:paraId="1DD21894" w14:textId="6C8C65C2" w:rsidR="008A7D92" w:rsidRPr="008A7D92" w:rsidRDefault="008A7D92" w:rsidP="008A7D92">
      <w:pPr>
        <w:ind w:left="720" w:hanging="720"/>
        <w:rPr>
          <w:sz w:val="22"/>
          <w:szCs w:val="22"/>
        </w:rPr>
      </w:pPr>
      <w:r>
        <w:rPr>
          <w:sz w:val="22"/>
        </w:rPr>
        <w:t>2017</w:t>
      </w:r>
      <w:r>
        <w:rPr>
          <w:sz w:val="22"/>
        </w:rPr>
        <w:tab/>
      </w:r>
      <w:r w:rsidRPr="009F2166">
        <w:rPr>
          <w:b/>
          <w:sz w:val="22"/>
          <w:szCs w:val="22"/>
        </w:rPr>
        <w:t>Pinter, L., M. Kok and D. Almassy.</w:t>
      </w:r>
      <w:r>
        <w:rPr>
          <w:sz w:val="22"/>
          <w:szCs w:val="22"/>
        </w:rPr>
        <w:t xml:space="preserve"> (2017, in press) </w:t>
      </w:r>
      <w:r w:rsidRPr="008A7D92">
        <w:rPr>
          <w:sz w:val="22"/>
          <w:szCs w:val="22"/>
        </w:rPr>
        <w:t xml:space="preserve">Implementing sustainable development goals and measuring progress: A governance perspective. </w:t>
      </w:r>
      <w:r>
        <w:rPr>
          <w:sz w:val="22"/>
          <w:szCs w:val="22"/>
        </w:rPr>
        <w:t xml:space="preserve">In F. Biermann and N. Kanie, editors. </w:t>
      </w:r>
      <w:r w:rsidRPr="008A7D92">
        <w:rPr>
          <w:i/>
          <w:sz w:val="22"/>
          <w:szCs w:val="22"/>
        </w:rPr>
        <w:t>Governing through Goals: Sustainable Development Goals as Governance Innovation</w:t>
      </w:r>
      <w:r>
        <w:rPr>
          <w:sz w:val="22"/>
          <w:szCs w:val="22"/>
        </w:rPr>
        <w:t>. Cambridge, MA: MIT Press.</w:t>
      </w:r>
    </w:p>
    <w:p w14:paraId="20059E90" w14:textId="77777777" w:rsidR="008A7D92" w:rsidRDefault="008A7D92" w:rsidP="00166258">
      <w:pPr>
        <w:ind w:left="720" w:hanging="720"/>
        <w:jc w:val="both"/>
        <w:rPr>
          <w:sz w:val="22"/>
        </w:rPr>
      </w:pPr>
    </w:p>
    <w:p w14:paraId="1F54103D" w14:textId="72EA1783" w:rsidR="008A7D92" w:rsidRDefault="00166258" w:rsidP="008A7D92">
      <w:pPr>
        <w:ind w:left="720" w:hanging="720"/>
        <w:jc w:val="both"/>
        <w:rPr>
          <w:sz w:val="22"/>
        </w:rPr>
      </w:pPr>
      <w:r>
        <w:rPr>
          <w:sz w:val="22"/>
        </w:rPr>
        <w:t>2016</w:t>
      </w:r>
      <w:r>
        <w:rPr>
          <w:sz w:val="22"/>
        </w:rPr>
        <w:tab/>
      </w:r>
      <w:r w:rsidRPr="00166258">
        <w:rPr>
          <w:b/>
          <w:sz w:val="22"/>
        </w:rPr>
        <w:t>Khan, F. and L. Pinter.</w:t>
      </w:r>
      <w:r>
        <w:rPr>
          <w:sz w:val="22"/>
        </w:rPr>
        <w:t xml:space="preserve"> (2016) Scaling indicator and planning plane: An indicator and a visual tool for exploring the relationship between urban form, energy efficiency and carbon emissions. Accepted for publication in </w:t>
      </w:r>
      <w:r w:rsidRPr="00166258">
        <w:rPr>
          <w:i/>
          <w:sz w:val="22"/>
        </w:rPr>
        <w:t>Ecological Indicators</w:t>
      </w:r>
      <w:r>
        <w:rPr>
          <w:sz w:val="22"/>
        </w:rPr>
        <w:t xml:space="preserve">. </w:t>
      </w:r>
    </w:p>
    <w:p w14:paraId="499FE511" w14:textId="77777777" w:rsidR="00166258" w:rsidRDefault="00166258" w:rsidP="00AB33C7">
      <w:pPr>
        <w:jc w:val="both"/>
        <w:rPr>
          <w:sz w:val="22"/>
        </w:rPr>
      </w:pPr>
    </w:p>
    <w:p w14:paraId="34015280" w14:textId="6196C1EA" w:rsidR="00184704" w:rsidRDefault="000A3019" w:rsidP="002E6EF7">
      <w:pPr>
        <w:ind w:left="720" w:hanging="720"/>
        <w:rPr>
          <w:sz w:val="22"/>
          <w:szCs w:val="22"/>
        </w:rPr>
      </w:pPr>
      <w:r>
        <w:rPr>
          <w:sz w:val="22"/>
          <w:szCs w:val="22"/>
        </w:rPr>
        <w:t>2015</w:t>
      </w:r>
      <w:r>
        <w:rPr>
          <w:sz w:val="22"/>
          <w:szCs w:val="22"/>
        </w:rPr>
        <w:tab/>
      </w:r>
      <w:r w:rsidR="00184704" w:rsidRPr="00184704">
        <w:rPr>
          <w:b/>
          <w:sz w:val="22"/>
          <w:szCs w:val="22"/>
        </w:rPr>
        <w:t xml:space="preserve">Pinter, L. </w:t>
      </w:r>
      <w:r w:rsidR="00184704">
        <w:rPr>
          <w:sz w:val="22"/>
          <w:szCs w:val="22"/>
        </w:rPr>
        <w:t xml:space="preserve">(2015) Foreword, pp. XI-XII. In: A. Latawiecz and D. Agol, eds.: </w:t>
      </w:r>
      <w:r w:rsidR="00184704" w:rsidRPr="00184704">
        <w:rPr>
          <w:i/>
          <w:sz w:val="22"/>
          <w:szCs w:val="22"/>
        </w:rPr>
        <w:t>Sustainability Indicators in Practice.</w:t>
      </w:r>
      <w:r w:rsidR="00184704">
        <w:rPr>
          <w:sz w:val="22"/>
          <w:szCs w:val="22"/>
        </w:rPr>
        <w:t xml:space="preserve"> Warsaw/Berlin: De Gruyter Open. </w:t>
      </w:r>
    </w:p>
    <w:p w14:paraId="61520DA6" w14:textId="77777777" w:rsidR="009F2166" w:rsidRDefault="009F2166" w:rsidP="008A7D92">
      <w:pPr>
        <w:rPr>
          <w:sz w:val="22"/>
          <w:szCs w:val="22"/>
        </w:rPr>
      </w:pPr>
    </w:p>
    <w:p w14:paraId="51257BB6" w14:textId="067A0625" w:rsidR="00671066" w:rsidRDefault="00671066" w:rsidP="002E6EF7">
      <w:pPr>
        <w:ind w:left="720" w:hanging="720"/>
        <w:rPr>
          <w:sz w:val="22"/>
          <w:szCs w:val="22"/>
        </w:rPr>
      </w:pPr>
      <w:r>
        <w:rPr>
          <w:sz w:val="22"/>
          <w:szCs w:val="22"/>
        </w:rPr>
        <w:tab/>
      </w:r>
      <w:r w:rsidRPr="00671066">
        <w:rPr>
          <w:b/>
          <w:sz w:val="22"/>
          <w:szCs w:val="22"/>
        </w:rPr>
        <w:t>Honig, M., S. Petersen, C. Shearing, L. Pinter and I. Kotse.</w:t>
      </w:r>
      <w:r>
        <w:rPr>
          <w:sz w:val="22"/>
          <w:szCs w:val="22"/>
        </w:rPr>
        <w:t xml:space="preserve"> </w:t>
      </w:r>
      <w:r w:rsidR="00927A22">
        <w:rPr>
          <w:sz w:val="22"/>
          <w:szCs w:val="22"/>
        </w:rPr>
        <w:t xml:space="preserve">(2015) </w:t>
      </w:r>
      <w:r>
        <w:rPr>
          <w:sz w:val="22"/>
          <w:szCs w:val="22"/>
        </w:rPr>
        <w:t xml:space="preserve">The conditions under which farmers are likely to adapt their behavior: A case study of private land conservation in the Cape Winelands, South Africa. </w:t>
      </w:r>
      <w:r w:rsidRPr="00671066">
        <w:rPr>
          <w:i/>
          <w:sz w:val="22"/>
          <w:szCs w:val="22"/>
        </w:rPr>
        <w:t>Land Use Policy</w:t>
      </w:r>
      <w:r w:rsidR="00927A22">
        <w:rPr>
          <w:i/>
          <w:sz w:val="22"/>
          <w:szCs w:val="22"/>
        </w:rPr>
        <w:t xml:space="preserve"> 48: 389-400</w:t>
      </w:r>
      <w:r>
        <w:rPr>
          <w:sz w:val="22"/>
          <w:szCs w:val="22"/>
        </w:rPr>
        <w:t xml:space="preserve">. </w:t>
      </w:r>
    </w:p>
    <w:p w14:paraId="2607E24A" w14:textId="77777777" w:rsidR="00671066" w:rsidRDefault="00671066" w:rsidP="002E6EF7">
      <w:pPr>
        <w:ind w:left="720" w:hanging="720"/>
        <w:rPr>
          <w:sz w:val="22"/>
          <w:szCs w:val="22"/>
        </w:rPr>
      </w:pPr>
    </w:p>
    <w:p w14:paraId="273010E0" w14:textId="046FD405" w:rsidR="00671066" w:rsidRDefault="00671066" w:rsidP="002E6EF7">
      <w:pPr>
        <w:ind w:left="720" w:hanging="720"/>
        <w:rPr>
          <w:sz w:val="22"/>
          <w:szCs w:val="22"/>
        </w:rPr>
      </w:pPr>
      <w:r>
        <w:rPr>
          <w:sz w:val="22"/>
          <w:szCs w:val="22"/>
        </w:rPr>
        <w:tab/>
      </w:r>
      <w:r w:rsidRPr="00671066">
        <w:rPr>
          <w:b/>
          <w:sz w:val="22"/>
          <w:szCs w:val="22"/>
        </w:rPr>
        <w:t>Pinter, L., D. Almassy and L. Bizikova.</w:t>
      </w:r>
      <w:r>
        <w:rPr>
          <w:sz w:val="22"/>
          <w:szCs w:val="22"/>
        </w:rPr>
        <w:t xml:space="preserve"> (2015) </w:t>
      </w:r>
      <w:r w:rsidRPr="00671066">
        <w:rPr>
          <w:i/>
          <w:sz w:val="22"/>
          <w:szCs w:val="22"/>
        </w:rPr>
        <w:t xml:space="preserve">MDG Experience Regarding Land-Related Environmental Issues and Lessons for Implementation of the Post-2015 Development Agenda. </w:t>
      </w:r>
      <w:r>
        <w:rPr>
          <w:sz w:val="22"/>
          <w:szCs w:val="22"/>
        </w:rPr>
        <w:t xml:space="preserve">Background paper prepared for the United Nations Department of Economic and Social Affairs. New York: UN DESA. </w:t>
      </w:r>
    </w:p>
    <w:p w14:paraId="7A041BBE" w14:textId="77777777" w:rsidR="00671066" w:rsidRDefault="00671066" w:rsidP="002E6EF7">
      <w:pPr>
        <w:ind w:left="720" w:hanging="720"/>
        <w:rPr>
          <w:sz w:val="22"/>
          <w:szCs w:val="22"/>
        </w:rPr>
      </w:pPr>
    </w:p>
    <w:p w14:paraId="2511D08E" w14:textId="77777777" w:rsidR="009F2166" w:rsidRDefault="009F2166" w:rsidP="002E6EF7">
      <w:pPr>
        <w:ind w:left="720" w:hanging="720"/>
        <w:rPr>
          <w:sz w:val="22"/>
          <w:szCs w:val="22"/>
        </w:rPr>
      </w:pPr>
      <w:r>
        <w:rPr>
          <w:sz w:val="22"/>
          <w:szCs w:val="22"/>
        </w:rPr>
        <w:tab/>
      </w:r>
      <w:r w:rsidRPr="009F2166">
        <w:rPr>
          <w:b/>
          <w:sz w:val="22"/>
          <w:szCs w:val="22"/>
        </w:rPr>
        <w:t>Beisheim, M., H. L</w:t>
      </w:r>
      <w:r w:rsidRPr="009F2166">
        <w:rPr>
          <w:rFonts w:cs="Lucida Grande"/>
          <w:b/>
          <w:color w:val="000000"/>
          <w:sz w:val="22"/>
          <w:szCs w:val="22"/>
        </w:rPr>
        <w:t>ø</w:t>
      </w:r>
      <w:r w:rsidRPr="009F2166">
        <w:rPr>
          <w:b/>
          <w:sz w:val="22"/>
          <w:szCs w:val="22"/>
        </w:rPr>
        <w:t>kken, N. aus</w:t>
      </w:r>
      <w:r w:rsidRPr="009F2166">
        <w:rPr>
          <w:rFonts w:ascii="Lucida Grande" w:hAnsi="Lucida Grande" w:cs="Lucida Grande"/>
          <w:b/>
          <w:color w:val="000000"/>
        </w:rPr>
        <w:t xml:space="preserve"> </w:t>
      </w:r>
      <w:r w:rsidRPr="009F2166">
        <w:rPr>
          <w:b/>
          <w:sz w:val="22"/>
          <w:szCs w:val="22"/>
        </w:rPr>
        <w:t>dem Moore, L. Pint</w:t>
      </w:r>
      <w:r w:rsidRPr="009F2166">
        <w:rPr>
          <w:rFonts w:ascii="Times New Roman" w:hAnsi="Times New Roman" w:cs="Times New Roman"/>
          <w:b/>
          <w:sz w:val="22"/>
          <w:szCs w:val="22"/>
        </w:rPr>
        <w:t>é</w:t>
      </w:r>
      <w:r w:rsidRPr="009F2166">
        <w:rPr>
          <w:b/>
          <w:sz w:val="22"/>
          <w:szCs w:val="22"/>
        </w:rPr>
        <w:t>r and W. Rickels.</w:t>
      </w:r>
      <w:r>
        <w:rPr>
          <w:sz w:val="22"/>
          <w:szCs w:val="22"/>
        </w:rPr>
        <w:t xml:space="preserve"> (2015) </w:t>
      </w:r>
      <w:r w:rsidRPr="00671066">
        <w:rPr>
          <w:i/>
          <w:sz w:val="22"/>
          <w:szCs w:val="22"/>
        </w:rPr>
        <w:t>Measuring sustainable development: How can science contribute to realizing the SDGs?</w:t>
      </w:r>
      <w:r>
        <w:rPr>
          <w:sz w:val="22"/>
          <w:szCs w:val="22"/>
        </w:rPr>
        <w:t xml:space="preserve"> Working Paper. Berlin: German Institute for International and Security Affairs. </w:t>
      </w:r>
    </w:p>
    <w:p w14:paraId="5A69A808" w14:textId="3E38013F" w:rsidR="009F2166" w:rsidRDefault="009116D8" w:rsidP="009F2166">
      <w:pPr>
        <w:ind w:left="720"/>
        <w:rPr>
          <w:sz w:val="22"/>
          <w:szCs w:val="22"/>
        </w:rPr>
      </w:pPr>
      <w:hyperlink r:id="rId6" w:history="1">
        <w:r w:rsidR="009F2166" w:rsidRPr="00C06F9F">
          <w:rPr>
            <w:rStyle w:val="Hyperlink"/>
            <w:sz w:val="22"/>
            <w:szCs w:val="22"/>
          </w:rPr>
          <w:t>http://www.swp-berlin.org/fileadmin/contents/products/arbeitspapiere/Beisheim-et-al_WorkingPaper_MeasuringSD.pdf</w:t>
        </w:r>
      </w:hyperlink>
    </w:p>
    <w:p w14:paraId="22601C17" w14:textId="77777777" w:rsidR="009F2166" w:rsidRDefault="009F2166" w:rsidP="009F2166">
      <w:pPr>
        <w:rPr>
          <w:sz w:val="22"/>
          <w:szCs w:val="22"/>
        </w:rPr>
      </w:pPr>
    </w:p>
    <w:p w14:paraId="51DB5819" w14:textId="72131679" w:rsidR="000A3019" w:rsidRPr="000A3019" w:rsidRDefault="000A3019" w:rsidP="009F2166">
      <w:pPr>
        <w:ind w:left="720"/>
        <w:rPr>
          <w:sz w:val="22"/>
          <w:szCs w:val="22"/>
        </w:rPr>
      </w:pPr>
      <w:r w:rsidRPr="000A3019">
        <w:rPr>
          <w:b/>
          <w:sz w:val="22"/>
          <w:szCs w:val="22"/>
        </w:rPr>
        <w:t>Beisheim, M., R.S. Chen and L. Pinter.</w:t>
      </w:r>
      <w:r>
        <w:rPr>
          <w:sz w:val="22"/>
          <w:szCs w:val="22"/>
        </w:rPr>
        <w:t xml:space="preserve"> (2015) Monitoring and review. In ICSU, ISSC: </w:t>
      </w:r>
      <w:r w:rsidRPr="00671066">
        <w:rPr>
          <w:i/>
          <w:sz w:val="22"/>
          <w:szCs w:val="22"/>
        </w:rPr>
        <w:t>Review of the Sustainable Development Goals: The Science Perspective.</w:t>
      </w:r>
      <w:r w:rsidRPr="000A3019">
        <w:rPr>
          <w:sz w:val="22"/>
          <w:szCs w:val="22"/>
        </w:rPr>
        <w:t xml:space="preserve"> Paris: International Council for Science (ICSU). Available at: </w:t>
      </w:r>
      <w:r w:rsidRPr="000A3019">
        <w:rPr>
          <w:rFonts w:cs="Calibri"/>
          <w:color w:val="0B4CB4"/>
          <w:sz w:val="22"/>
          <w:szCs w:val="22"/>
          <w:u w:val="single" w:color="0B4CB4"/>
        </w:rPr>
        <w:t>http://www.icsu.org/publications/reports-and-reviews/review-of-targets-for-the-sustainable-development-goals-the-science-perspective-2015/review-of-targets-for-the-sustainable-development-goals-the-science-perspective-2015</w:t>
      </w:r>
    </w:p>
    <w:p w14:paraId="66CFA753" w14:textId="77777777" w:rsidR="000A3019" w:rsidRDefault="000A3019" w:rsidP="002E6EF7">
      <w:pPr>
        <w:ind w:left="720" w:hanging="720"/>
        <w:rPr>
          <w:sz w:val="22"/>
          <w:szCs w:val="22"/>
        </w:rPr>
      </w:pPr>
    </w:p>
    <w:p w14:paraId="612962F9" w14:textId="1D6A451C" w:rsidR="000A3019" w:rsidRDefault="000A3019" w:rsidP="000A3019">
      <w:pPr>
        <w:ind w:left="720"/>
        <w:rPr>
          <w:sz w:val="22"/>
        </w:rPr>
      </w:pPr>
      <w:r w:rsidRPr="00CC0C9A">
        <w:rPr>
          <w:b/>
          <w:sz w:val="22"/>
        </w:rPr>
        <w:t xml:space="preserve">Pinter, L., D. Almassy, K. Offerdahl and S. Czunyi. </w:t>
      </w:r>
      <w:r>
        <w:rPr>
          <w:sz w:val="22"/>
        </w:rPr>
        <w:t xml:space="preserve">(2015) </w:t>
      </w:r>
      <w:r>
        <w:rPr>
          <w:i/>
          <w:sz w:val="22"/>
        </w:rPr>
        <w:t xml:space="preserve">Global goals and the environment: Progress and prospects. </w:t>
      </w:r>
      <w:r>
        <w:rPr>
          <w:sz w:val="22"/>
        </w:rPr>
        <w:t xml:space="preserve">Winnipeg: IISD for UNEP. </w:t>
      </w:r>
    </w:p>
    <w:p w14:paraId="10EA1080" w14:textId="5E16E371" w:rsidR="00671066" w:rsidRPr="001B06D2" w:rsidRDefault="009116D8" w:rsidP="000A3019">
      <w:pPr>
        <w:ind w:left="720"/>
        <w:rPr>
          <w:sz w:val="22"/>
          <w:szCs w:val="22"/>
        </w:rPr>
      </w:pPr>
      <w:hyperlink r:id="rId7" w:history="1">
        <w:r w:rsidR="00671066" w:rsidRPr="00872D33">
          <w:rPr>
            <w:rStyle w:val="Hyperlink"/>
            <w:sz w:val="22"/>
            <w:szCs w:val="22"/>
          </w:rPr>
          <w:t>http://www.iisd.org/sites/default/files/publications/global-goals-and-environment-progress-prospects.pdf</w:t>
        </w:r>
      </w:hyperlink>
      <w:r w:rsidR="00671066">
        <w:rPr>
          <w:sz w:val="22"/>
          <w:szCs w:val="22"/>
        </w:rPr>
        <w:t xml:space="preserve"> </w:t>
      </w:r>
    </w:p>
    <w:p w14:paraId="4D5F2D37" w14:textId="77777777" w:rsidR="000A3019" w:rsidRDefault="000A3019" w:rsidP="000A3019">
      <w:pPr>
        <w:rPr>
          <w:sz w:val="22"/>
          <w:szCs w:val="22"/>
        </w:rPr>
      </w:pPr>
    </w:p>
    <w:p w14:paraId="4F5640D8" w14:textId="27FEB8D6" w:rsidR="000A3019" w:rsidRDefault="000A3019" w:rsidP="000A3019">
      <w:pPr>
        <w:ind w:left="720"/>
        <w:rPr>
          <w:sz w:val="22"/>
          <w:szCs w:val="22"/>
        </w:rPr>
      </w:pPr>
      <w:r w:rsidRPr="000A3019">
        <w:rPr>
          <w:b/>
          <w:sz w:val="22"/>
          <w:szCs w:val="22"/>
        </w:rPr>
        <w:t xml:space="preserve">Bizikova, L., H. Schandl and L. Pinter. </w:t>
      </w:r>
      <w:r>
        <w:rPr>
          <w:sz w:val="22"/>
          <w:szCs w:val="22"/>
        </w:rPr>
        <w:t xml:space="preserve">(2015) </w:t>
      </w:r>
      <w:r w:rsidRPr="00671066">
        <w:rPr>
          <w:i/>
          <w:sz w:val="22"/>
          <w:szCs w:val="22"/>
        </w:rPr>
        <w:t>SCP-Related Targets and Indicators for the Future SDGs.</w:t>
      </w:r>
      <w:r>
        <w:rPr>
          <w:sz w:val="22"/>
          <w:szCs w:val="22"/>
        </w:rPr>
        <w:t xml:space="preserve"> Discussion paper. Paris: UNEP DTIE. </w:t>
      </w:r>
    </w:p>
    <w:p w14:paraId="3B027250" w14:textId="77777777" w:rsidR="000A3019" w:rsidRDefault="000A3019" w:rsidP="000A3019">
      <w:pPr>
        <w:rPr>
          <w:sz w:val="22"/>
          <w:szCs w:val="22"/>
        </w:rPr>
      </w:pPr>
    </w:p>
    <w:p w14:paraId="47352CE0" w14:textId="3ECCBC07" w:rsidR="000A3019" w:rsidRDefault="00AB33C7" w:rsidP="002E6EF7">
      <w:pPr>
        <w:ind w:left="720" w:hanging="720"/>
        <w:rPr>
          <w:sz w:val="22"/>
          <w:szCs w:val="22"/>
        </w:rPr>
      </w:pPr>
      <w:r w:rsidRPr="003466FC">
        <w:rPr>
          <w:sz w:val="22"/>
          <w:szCs w:val="22"/>
        </w:rPr>
        <w:t>2014</w:t>
      </w:r>
      <w:r w:rsidRPr="003466FC">
        <w:rPr>
          <w:sz w:val="22"/>
          <w:szCs w:val="22"/>
        </w:rPr>
        <w:tab/>
      </w:r>
      <w:r w:rsidR="000A3019" w:rsidRPr="000A3019">
        <w:rPr>
          <w:b/>
          <w:sz w:val="22"/>
          <w:szCs w:val="22"/>
        </w:rPr>
        <w:t>Balazs, B., G. Bertenyi, A. Krall, L. Pinter and L. Strenchock.</w:t>
      </w:r>
      <w:r w:rsidR="000A3019">
        <w:rPr>
          <w:sz w:val="22"/>
          <w:szCs w:val="22"/>
        </w:rPr>
        <w:t xml:space="preserve"> (2014) </w:t>
      </w:r>
      <w:r w:rsidR="000A3019" w:rsidRPr="00671066">
        <w:rPr>
          <w:i/>
          <w:sz w:val="22"/>
          <w:szCs w:val="22"/>
        </w:rPr>
        <w:t xml:space="preserve">Hungarian Niche Innovations in the Agro-Food Domain. </w:t>
      </w:r>
      <w:r w:rsidR="000A3019">
        <w:rPr>
          <w:sz w:val="22"/>
          <w:szCs w:val="22"/>
        </w:rPr>
        <w:t xml:space="preserve">Prepared for the Dutch Environmental Assessment Agency (PBL) for the Pathways project. Godollo, Hungary: ESSRG, St Stephen University. </w:t>
      </w:r>
    </w:p>
    <w:p w14:paraId="5A8B979F" w14:textId="77777777" w:rsidR="000A3019" w:rsidRDefault="000A3019" w:rsidP="002E6EF7">
      <w:pPr>
        <w:ind w:left="720" w:hanging="720"/>
        <w:rPr>
          <w:sz w:val="22"/>
          <w:szCs w:val="22"/>
        </w:rPr>
      </w:pPr>
    </w:p>
    <w:p w14:paraId="3576E771" w14:textId="7301CD5B" w:rsidR="00690BEF" w:rsidRDefault="00690BEF" w:rsidP="000A3019">
      <w:pPr>
        <w:ind w:left="720"/>
        <w:rPr>
          <w:sz w:val="22"/>
          <w:szCs w:val="22"/>
        </w:rPr>
      </w:pPr>
      <w:r>
        <w:rPr>
          <w:b/>
          <w:sz w:val="22"/>
          <w:szCs w:val="22"/>
        </w:rPr>
        <w:t>Smaller, C. with</w:t>
      </w:r>
      <w:r w:rsidRPr="00690BEF">
        <w:rPr>
          <w:b/>
          <w:sz w:val="22"/>
          <w:szCs w:val="22"/>
        </w:rPr>
        <w:t xml:space="preserve"> H. Mann, N. Bernasconi-Osterwalder, L. Pinter, M. McCandless and J-E. Parry.</w:t>
      </w:r>
      <w:r>
        <w:rPr>
          <w:sz w:val="22"/>
          <w:szCs w:val="22"/>
        </w:rPr>
        <w:t xml:space="preserve"> (2014) </w:t>
      </w:r>
      <w:r w:rsidRPr="00690BEF">
        <w:rPr>
          <w:i/>
          <w:sz w:val="22"/>
          <w:szCs w:val="22"/>
        </w:rPr>
        <w:t xml:space="preserve">The IISD Guide to Negotiating Investment Contracts for Farmland and Water. Part I: Preparing for Negotiations; Part II: Model Contract. </w:t>
      </w:r>
      <w:r w:rsidR="00671066">
        <w:rPr>
          <w:sz w:val="22"/>
          <w:szCs w:val="22"/>
        </w:rPr>
        <w:t xml:space="preserve">Winnipeg: IISD. </w:t>
      </w:r>
      <w:hyperlink r:id="rId8" w:history="1">
        <w:r w:rsidR="00671066" w:rsidRPr="00872D33">
          <w:rPr>
            <w:rStyle w:val="Hyperlink"/>
            <w:sz w:val="22"/>
            <w:szCs w:val="22"/>
          </w:rPr>
          <w:t>http://www.iisd.org/sites/default/files/publications/iisd-guide-negotiating-investment-contracts-farmland-water_0.pdf</w:t>
        </w:r>
      </w:hyperlink>
      <w:r w:rsidR="00671066">
        <w:rPr>
          <w:sz w:val="22"/>
          <w:szCs w:val="22"/>
        </w:rPr>
        <w:t xml:space="preserve"> </w:t>
      </w:r>
    </w:p>
    <w:p w14:paraId="7BFBCA7B" w14:textId="77777777" w:rsidR="00690BEF" w:rsidRDefault="00690BEF" w:rsidP="002E6EF7">
      <w:pPr>
        <w:ind w:left="720" w:hanging="720"/>
        <w:rPr>
          <w:sz w:val="22"/>
          <w:szCs w:val="22"/>
        </w:rPr>
      </w:pPr>
    </w:p>
    <w:p w14:paraId="10E0572A" w14:textId="2D99AFD8" w:rsidR="001B3C85" w:rsidRDefault="001B3C85" w:rsidP="00690BEF">
      <w:pPr>
        <w:ind w:left="720"/>
        <w:rPr>
          <w:rFonts w:ascii="Times" w:hAnsi="Times"/>
          <w:sz w:val="20"/>
        </w:rPr>
      </w:pPr>
      <w:r w:rsidRPr="00CC0C9A">
        <w:rPr>
          <w:b/>
          <w:sz w:val="22"/>
        </w:rPr>
        <w:t>Pinter, L., D. Almassy</w:t>
      </w:r>
      <w:r>
        <w:rPr>
          <w:b/>
          <w:sz w:val="22"/>
        </w:rPr>
        <w:t xml:space="preserve"> and </w:t>
      </w:r>
      <w:r w:rsidR="00A4149D">
        <w:rPr>
          <w:b/>
          <w:sz w:val="22"/>
        </w:rPr>
        <w:t>S. Hatakeyama</w:t>
      </w:r>
      <w:r w:rsidRPr="00CC0C9A">
        <w:rPr>
          <w:b/>
          <w:color w:val="000000"/>
          <w:sz w:val="23"/>
          <w:szCs w:val="23"/>
        </w:rPr>
        <w:t xml:space="preserve">. </w:t>
      </w:r>
      <w:r>
        <w:rPr>
          <w:color w:val="000000"/>
          <w:sz w:val="23"/>
          <w:szCs w:val="23"/>
        </w:rPr>
        <w:t xml:space="preserve">(2014) </w:t>
      </w:r>
      <w:r>
        <w:rPr>
          <w:i/>
          <w:color w:val="000000"/>
          <w:sz w:val="23"/>
          <w:szCs w:val="23"/>
        </w:rPr>
        <w:t xml:space="preserve">Sustainable development goals for a small planet: Connecting the global to the national </w:t>
      </w:r>
      <w:r w:rsidRPr="001B06D2">
        <w:rPr>
          <w:i/>
          <w:color w:val="000000"/>
          <w:sz w:val="23"/>
          <w:szCs w:val="23"/>
        </w:rPr>
        <w:t>level</w:t>
      </w:r>
      <w:r>
        <w:rPr>
          <w:i/>
          <w:color w:val="000000"/>
          <w:sz w:val="23"/>
          <w:szCs w:val="23"/>
        </w:rPr>
        <w:t xml:space="preserve"> in 14 countries of Asia-Pacific and Europe. Part II: Measuring Sustainability. </w:t>
      </w:r>
      <w:r>
        <w:rPr>
          <w:color w:val="000000"/>
          <w:sz w:val="23"/>
          <w:szCs w:val="23"/>
        </w:rPr>
        <w:t>Singapore: Asia-Europe Foundation.</w:t>
      </w:r>
      <w:r>
        <w:rPr>
          <w:rFonts w:ascii="Times" w:hAnsi="Times"/>
          <w:sz w:val="20"/>
        </w:rPr>
        <w:t xml:space="preserve"> </w:t>
      </w:r>
    </w:p>
    <w:p w14:paraId="0FCF7280" w14:textId="2C2B2974" w:rsidR="009D32A2" w:rsidRDefault="009116D8" w:rsidP="00690BEF">
      <w:pPr>
        <w:ind w:left="720"/>
        <w:rPr>
          <w:sz w:val="22"/>
          <w:szCs w:val="22"/>
        </w:rPr>
      </w:pPr>
      <w:hyperlink r:id="rId9" w:history="1">
        <w:r w:rsidR="009D32A2" w:rsidRPr="00451EEA">
          <w:rPr>
            <w:rStyle w:val="Hyperlink"/>
            <w:sz w:val="22"/>
            <w:szCs w:val="22"/>
          </w:rPr>
          <w:t>http://asef.org/images/stories/publications/documents/ENVforum-Part_II-Measuring_Sustainability.pdf</w:t>
        </w:r>
      </w:hyperlink>
      <w:r w:rsidR="009D32A2">
        <w:rPr>
          <w:sz w:val="22"/>
          <w:szCs w:val="22"/>
        </w:rPr>
        <w:t xml:space="preserve"> </w:t>
      </w:r>
    </w:p>
    <w:p w14:paraId="0AF7A06C" w14:textId="77777777" w:rsidR="001B3C85" w:rsidRDefault="001B3C85" w:rsidP="003466FC">
      <w:pPr>
        <w:ind w:left="720" w:hanging="720"/>
        <w:rPr>
          <w:sz w:val="22"/>
          <w:szCs w:val="22"/>
        </w:rPr>
      </w:pPr>
    </w:p>
    <w:p w14:paraId="48A9D2EB" w14:textId="097C91F2" w:rsidR="003466FC" w:rsidRPr="003466FC" w:rsidRDefault="003466FC" w:rsidP="001B3C85">
      <w:pPr>
        <w:ind w:left="720"/>
        <w:rPr>
          <w:sz w:val="22"/>
          <w:szCs w:val="22"/>
        </w:rPr>
      </w:pPr>
      <w:r w:rsidRPr="003466FC">
        <w:rPr>
          <w:rFonts w:ascii="Times New Roman" w:hAnsi="Times New Roman" w:cs="Times New Roman"/>
          <w:b/>
          <w:sz w:val="22"/>
          <w:szCs w:val="22"/>
        </w:rPr>
        <w:t>Young, O.R., A. Underdal, N. Kanie, S. Andresen, S. Bernstein, F. Biermann, J. Gupta, P. M. Haas, M. Iguchi, M. Kok, M. Levy, L. Pintér and C. Stevens.</w:t>
      </w:r>
      <w:r w:rsidRPr="003466FC">
        <w:rPr>
          <w:rFonts w:ascii="Times New Roman" w:hAnsi="Times New Roman" w:cs="Times New Roman"/>
          <w:sz w:val="22"/>
          <w:szCs w:val="22"/>
        </w:rPr>
        <w:t xml:space="preserve"> (2014) </w:t>
      </w:r>
      <w:r w:rsidRPr="003466FC">
        <w:rPr>
          <w:rFonts w:ascii="Times New Roman" w:hAnsi="Times New Roman" w:cs="Times New Roman"/>
          <w:i/>
          <w:sz w:val="22"/>
          <w:szCs w:val="22"/>
        </w:rPr>
        <w:t>Earth System Challenges and A Multi-Layered Approach for the Sustainable Development Goals.</w:t>
      </w:r>
      <w:r w:rsidRPr="003466FC">
        <w:rPr>
          <w:rFonts w:ascii="Times New Roman" w:hAnsi="Times New Roman" w:cs="Times New Roman"/>
          <w:sz w:val="22"/>
          <w:szCs w:val="22"/>
        </w:rPr>
        <w:t xml:space="preserve"> </w:t>
      </w:r>
      <w:r w:rsidRPr="003466FC">
        <w:rPr>
          <w:rFonts w:ascii="Times New Roman" w:eastAsia="Times New Roman" w:hAnsi="Times New Roman" w:cs="Times New Roman"/>
          <w:color w:val="333333"/>
          <w:sz w:val="22"/>
          <w:szCs w:val="22"/>
          <w:shd w:val="clear" w:color="auto" w:fill="FFFFFF"/>
        </w:rPr>
        <w:t>Post 2015/UNU/IAS Policy Brief no. 1.</w:t>
      </w:r>
    </w:p>
    <w:p w14:paraId="360D6DA5" w14:textId="77777777" w:rsidR="003466FC" w:rsidRPr="003466FC" w:rsidRDefault="003466FC" w:rsidP="003466FC">
      <w:pPr>
        <w:rPr>
          <w:rFonts w:ascii="Times New Roman" w:eastAsia="Times New Roman" w:hAnsi="Times New Roman" w:cs="Times New Roman"/>
          <w:color w:val="333333"/>
          <w:sz w:val="22"/>
          <w:szCs w:val="22"/>
          <w:shd w:val="clear" w:color="auto" w:fill="FFFFFF"/>
        </w:rPr>
      </w:pPr>
    </w:p>
    <w:p w14:paraId="5DBBC4AA" w14:textId="4D7EEEF4" w:rsidR="003466FC" w:rsidRPr="003466FC" w:rsidRDefault="003466FC" w:rsidP="003466FC">
      <w:pPr>
        <w:ind w:left="720"/>
        <w:rPr>
          <w:rFonts w:ascii="Times New Roman" w:eastAsia="Times New Roman" w:hAnsi="Times New Roman" w:cs="Times New Roman"/>
          <w:sz w:val="22"/>
          <w:szCs w:val="22"/>
        </w:rPr>
      </w:pPr>
      <w:r w:rsidRPr="003466FC">
        <w:rPr>
          <w:rFonts w:ascii="Times New Roman" w:eastAsia="Times New Roman" w:hAnsi="Times New Roman" w:cs="Times New Roman"/>
          <w:b/>
          <w:color w:val="333333"/>
          <w:sz w:val="22"/>
          <w:szCs w:val="22"/>
          <w:shd w:val="clear" w:color="auto" w:fill="FFFFFF"/>
        </w:rPr>
        <w:t>Biermann, F., C. Stevens, S. Bernstein, A. Gupta, N. Kabiri, N. Kanie, M. Levy, M. Nilsson, L. Pintér, M. Scobie and O. R. Young.</w:t>
      </w:r>
      <w:r w:rsidRPr="003466FC">
        <w:rPr>
          <w:rFonts w:ascii="Times New Roman" w:eastAsia="Times New Roman" w:hAnsi="Times New Roman" w:cs="Times New Roman"/>
          <w:color w:val="333333"/>
          <w:sz w:val="22"/>
          <w:szCs w:val="22"/>
          <w:shd w:val="clear" w:color="auto" w:fill="FFFFFF"/>
        </w:rPr>
        <w:t xml:space="preserve"> </w:t>
      </w:r>
      <w:r w:rsidRPr="003466FC">
        <w:rPr>
          <w:rFonts w:ascii="Times New Roman" w:eastAsia="Times New Roman" w:hAnsi="Times New Roman" w:cs="Times New Roman"/>
          <w:i/>
          <w:color w:val="333333"/>
          <w:sz w:val="22"/>
          <w:szCs w:val="22"/>
          <w:shd w:val="clear" w:color="auto" w:fill="FFFFFF"/>
        </w:rPr>
        <w:t xml:space="preserve">Integrating Governance into the Sustainable Development Goals. </w:t>
      </w:r>
      <w:r w:rsidRPr="003466FC">
        <w:rPr>
          <w:rFonts w:ascii="Times New Roman" w:eastAsia="Times New Roman" w:hAnsi="Times New Roman" w:cs="Times New Roman"/>
          <w:color w:val="333333"/>
          <w:sz w:val="22"/>
          <w:szCs w:val="22"/>
          <w:shd w:val="clear" w:color="auto" w:fill="FFFFFF"/>
        </w:rPr>
        <w:t>Post 2015/UNU/IAS Policy Brief no. 3</w:t>
      </w:r>
    </w:p>
    <w:p w14:paraId="7279AF75" w14:textId="77777777" w:rsidR="003466FC" w:rsidRPr="003466FC" w:rsidRDefault="003466FC" w:rsidP="003466FC">
      <w:pPr>
        <w:rPr>
          <w:rFonts w:ascii="Times New Roman" w:hAnsi="Times New Roman" w:cs="Times New Roman"/>
          <w:sz w:val="22"/>
          <w:szCs w:val="22"/>
        </w:rPr>
      </w:pPr>
    </w:p>
    <w:p w14:paraId="7414C9EA" w14:textId="20ACBEFA" w:rsidR="00785212" w:rsidRDefault="00785212" w:rsidP="00785212">
      <w:pPr>
        <w:ind w:left="720"/>
        <w:rPr>
          <w:sz w:val="22"/>
          <w:szCs w:val="22"/>
        </w:rPr>
      </w:pPr>
      <w:r w:rsidRPr="003466FC">
        <w:rPr>
          <w:rFonts w:ascii="Times New Roman" w:hAnsi="Times New Roman" w:cs="Times New Roman"/>
          <w:b/>
        </w:rPr>
        <w:t xml:space="preserve">Pinter, L., S. Czunyi and K. Cukor. </w:t>
      </w:r>
      <w:r w:rsidRPr="003466FC">
        <w:rPr>
          <w:rFonts w:ascii="Times New Roman" w:hAnsi="Times New Roman" w:cs="Times New Roman"/>
        </w:rPr>
        <w:t xml:space="preserve">(2014) </w:t>
      </w:r>
      <w:r w:rsidRPr="003466FC">
        <w:rPr>
          <w:rFonts w:ascii="Times New Roman" w:hAnsi="Times New Roman" w:cs="Times New Roman"/>
          <w:i/>
        </w:rPr>
        <w:t>Getting on the Green Path: A Historic Review of the Start of Green Transformation in Selected Advanced Economies and</w:t>
      </w:r>
      <w:r w:rsidRPr="00785212">
        <w:rPr>
          <w:i/>
          <w:sz w:val="22"/>
          <w:szCs w:val="22"/>
        </w:rPr>
        <w:t xml:space="preserve"> Implications for China. </w:t>
      </w:r>
      <w:r>
        <w:rPr>
          <w:sz w:val="22"/>
          <w:szCs w:val="22"/>
        </w:rPr>
        <w:t xml:space="preserve">Prepared for the China Council for International Cooperation on Environment and Development. </w:t>
      </w:r>
      <w:r w:rsidR="002E6EF7">
        <w:rPr>
          <w:sz w:val="22"/>
          <w:szCs w:val="22"/>
        </w:rPr>
        <w:t>Beijing: China Council for International Cooperation for the Environment and Development. Beijing: CCICED</w:t>
      </w:r>
      <w:r>
        <w:rPr>
          <w:sz w:val="22"/>
          <w:szCs w:val="22"/>
        </w:rPr>
        <w:t xml:space="preserve">. </w:t>
      </w:r>
    </w:p>
    <w:p w14:paraId="5C9306C6" w14:textId="77777777" w:rsidR="00785212" w:rsidRDefault="00785212" w:rsidP="00785212">
      <w:pPr>
        <w:ind w:left="720" w:hanging="720"/>
        <w:rPr>
          <w:sz w:val="22"/>
          <w:szCs w:val="22"/>
        </w:rPr>
      </w:pPr>
    </w:p>
    <w:p w14:paraId="79953BDE" w14:textId="47DD4A05" w:rsidR="00785212" w:rsidRPr="00785212" w:rsidRDefault="00785212" w:rsidP="00785212">
      <w:pPr>
        <w:ind w:left="720"/>
        <w:rPr>
          <w:sz w:val="22"/>
          <w:szCs w:val="22"/>
        </w:rPr>
      </w:pPr>
      <w:r w:rsidRPr="00785212">
        <w:rPr>
          <w:b/>
          <w:sz w:val="22"/>
          <w:szCs w:val="22"/>
        </w:rPr>
        <w:t>Bizikova, L., H. Schandl, L. Pintér, K. Offerdahl with G. A. Huppé, D. Almassy, T. Liebert, C. Thrift, I. Niestroy and S. Vaughn.</w:t>
      </w:r>
      <w:r w:rsidRPr="00785212">
        <w:rPr>
          <w:sz w:val="22"/>
          <w:szCs w:val="22"/>
        </w:rPr>
        <w:t xml:space="preserve"> </w:t>
      </w:r>
      <w:r>
        <w:rPr>
          <w:sz w:val="22"/>
          <w:szCs w:val="22"/>
        </w:rPr>
        <w:t xml:space="preserve">(2014) </w:t>
      </w:r>
      <w:r w:rsidRPr="00785212">
        <w:rPr>
          <w:i/>
          <w:sz w:val="22"/>
          <w:szCs w:val="22"/>
        </w:rPr>
        <w:t xml:space="preserve">Sustainable Consumption and Production Targets and Indicators. </w:t>
      </w:r>
      <w:r w:rsidR="007B677E">
        <w:rPr>
          <w:sz w:val="22"/>
          <w:szCs w:val="22"/>
        </w:rPr>
        <w:t>Paris: UNEP DTIE with IISD and CSIRO.</w:t>
      </w:r>
    </w:p>
    <w:p w14:paraId="00DCE33A" w14:textId="77777777" w:rsidR="00785212" w:rsidRDefault="00785212" w:rsidP="00AB33C7">
      <w:pPr>
        <w:ind w:left="720" w:hanging="720"/>
        <w:rPr>
          <w:sz w:val="22"/>
          <w:szCs w:val="22"/>
        </w:rPr>
      </w:pPr>
    </w:p>
    <w:p w14:paraId="0B6BBF48" w14:textId="63DDEEEB" w:rsidR="00206EC8" w:rsidRDefault="00206EC8" w:rsidP="00206EC8">
      <w:pPr>
        <w:ind w:left="720" w:hanging="720"/>
        <w:jc w:val="both"/>
        <w:rPr>
          <w:sz w:val="22"/>
        </w:rPr>
      </w:pPr>
      <w:r>
        <w:rPr>
          <w:sz w:val="22"/>
        </w:rPr>
        <w:tab/>
      </w:r>
      <w:r w:rsidRPr="00A8456C">
        <w:rPr>
          <w:b/>
          <w:sz w:val="22"/>
        </w:rPr>
        <w:t>Czunyi, S., L. Pinter</w:t>
      </w:r>
      <w:r>
        <w:rPr>
          <w:b/>
          <w:sz w:val="22"/>
        </w:rPr>
        <w:t xml:space="preserve"> and J. Perry</w:t>
      </w:r>
      <w:r w:rsidRPr="00A8456C">
        <w:rPr>
          <w:b/>
          <w:sz w:val="22"/>
        </w:rPr>
        <w:t>.</w:t>
      </w:r>
      <w:r>
        <w:rPr>
          <w:sz w:val="22"/>
        </w:rPr>
        <w:t xml:space="preserve"> (2014) </w:t>
      </w:r>
      <w:r w:rsidRPr="00206EC8">
        <w:rPr>
          <w:sz w:val="22"/>
        </w:rPr>
        <w:t>Making adaptation fit: Analysis of joint climate change adaptation programs of the MDGF.</w:t>
      </w:r>
      <w:r>
        <w:rPr>
          <w:sz w:val="22"/>
        </w:rPr>
        <w:t xml:space="preserve"> In W.L. Filho. </w:t>
      </w:r>
      <w:r w:rsidRPr="00206EC8">
        <w:rPr>
          <w:i/>
          <w:sz w:val="22"/>
        </w:rPr>
        <w:t>Handbook of Climate Change Adaptation</w:t>
      </w:r>
      <w:r>
        <w:rPr>
          <w:sz w:val="22"/>
        </w:rPr>
        <w:t xml:space="preserve">, pp. 1-14. Springer. </w:t>
      </w:r>
    </w:p>
    <w:p w14:paraId="399E58EC" w14:textId="238374EC" w:rsidR="000B30F3" w:rsidRDefault="009116D8" w:rsidP="000B30F3">
      <w:pPr>
        <w:ind w:left="720"/>
        <w:jc w:val="both"/>
        <w:rPr>
          <w:sz w:val="22"/>
        </w:rPr>
      </w:pPr>
      <w:hyperlink r:id="rId10" w:history="1">
        <w:r w:rsidR="000B30F3" w:rsidRPr="00781315">
          <w:rPr>
            <w:rStyle w:val="Hyperlink"/>
            <w:sz w:val="22"/>
          </w:rPr>
          <w:t>http://link.springer.com/referenceworkentry/10.1007/978-3-642-40455-9_73-1</w:t>
        </w:r>
      </w:hyperlink>
      <w:r w:rsidR="000B30F3">
        <w:rPr>
          <w:sz w:val="22"/>
        </w:rPr>
        <w:t xml:space="preserve"> </w:t>
      </w:r>
    </w:p>
    <w:p w14:paraId="78165299" w14:textId="77777777" w:rsidR="00206EC8" w:rsidRPr="00785212" w:rsidRDefault="00206EC8" w:rsidP="00206EC8">
      <w:pPr>
        <w:rPr>
          <w:sz w:val="22"/>
          <w:szCs w:val="22"/>
        </w:rPr>
      </w:pPr>
    </w:p>
    <w:p w14:paraId="17708994" w14:textId="77777777" w:rsidR="00AB33C7" w:rsidRDefault="00AB33C7" w:rsidP="00AB33C7">
      <w:pPr>
        <w:ind w:left="720" w:hanging="720"/>
        <w:rPr>
          <w:rFonts w:cs="Arial"/>
          <w:color w:val="535353"/>
          <w:sz w:val="22"/>
          <w:szCs w:val="22"/>
        </w:rPr>
      </w:pPr>
      <w:r w:rsidRPr="001B06D2">
        <w:rPr>
          <w:sz w:val="22"/>
          <w:szCs w:val="22"/>
        </w:rPr>
        <w:tab/>
      </w:r>
      <w:r w:rsidRPr="001B06D2">
        <w:rPr>
          <w:rFonts w:cs="Arial"/>
          <w:b/>
          <w:color w:val="262626"/>
          <w:sz w:val="22"/>
          <w:szCs w:val="22"/>
        </w:rPr>
        <w:t xml:space="preserve">Czunyi, S., L. Pinter, R. Witt, N. Dronin and R. Mnatsakanian. </w:t>
      </w:r>
      <w:r w:rsidRPr="001B06D2">
        <w:rPr>
          <w:rFonts w:cs="Arial"/>
          <w:color w:val="262626"/>
          <w:sz w:val="22"/>
          <w:szCs w:val="22"/>
        </w:rPr>
        <w:t xml:space="preserve">(2014) </w:t>
      </w:r>
      <w:r w:rsidRPr="001B06D2">
        <w:rPr>
          <w:rFonts w:cs="Arial"/>
          <w:bCs/>
          <w:i/>
          <w:color w:val="262626"/>
          <w:sz w:val="22"/>
          <w:szCs w:val="22"/>
        </w:rPr>
        <w:t xml:space="preserve">Spreading the Word: Media training to build awareness of GEO-5 results in South and Eastern Europe. </w:t>
      </w:r>
      <w:r>
        <w:rPr>
          <w:rFonts w:cs="Arial"/>
          <w:bCs/>
          <w:color w:val="262626"/>
          <w:sz w:val="22"/>
          <w:szCs w:val="22"/>
        </w:rPr>
        <w:t xml:space="preserve">Nairobi: </w:t>
      </w:r>
      <w:r w:rsidRPr="001B06D2">
        <w:rPr>
          <w:rFonts w:cs="Arial"/>
          <w:color w:val="535353"/>
          <w:sz w:val="22"/>
          <w:szCs w:val="22"/>
        </w:rPr>
        <w:t>UNEP</w:t>
      </w:r>
      <w:r>
        <w:rPr>
          <w:rFonts w:cs="Arial"/>
          <w:color w:val="535353"/>
          <w:sz w:val="22"/>
          <w:szCs w:val="22"/>
        </w:rPr>
        <w:t xml:space="preserve">. </w:t>
      </w:r>
    </w:p>
    <w:p w14:paraId="535AB91F" w14:textId="77777777" w:rsidR="00F17E78" w:rsidRDefault="00F17E78" w:rsidP="00AB33C7">
      <w:pPr>
        <w:ind w:left="720" w:hanging="720"/>
        <w:rPr>
          <w:rFonts w:cs="Arial"/>
          <w:color w:val="262626"/>
          <w:sz w:val="22"/>
          <w:szCs w:val="22"/>
        </w:rPr>
      </w:pPr>
    </w:p>
    <w:p w14:paraId="5A7CC99B" w14:textId="4A9225A6" w:rsidR="00F17E78" w:rsidRPr="00F17E78" w:rsidRDefault="00F17E78" w:rsidP="00F17E78">
      <w:pPr>
        <w:ind w:left="720"/>
        <w:jc w:val="both"/>
        <w:rPr>
          <w:sz w:val="22"/>
        </w:rPr>
      </w:pPr>
      <w:r>
        <w:rPr>
          <w:b/>
          <w:sz w:val="22"/>
        </w:rPr>
        <w:t>Shi, J., L</w:t>
      </w:r>
      <w:r w:rsidRPr="00A8456C">
        <w:rPr>
          <w:b/>
          <w:sz w:val="22"/>
        </w:rPr>
        <w:t>iu, J. and L. Pinter.</w:t>
      </w:r>
      <w:r>
        <w:rPr>
          <w:sz w:val="22"/>
        </w:rPr>
        <w:t xml:space="preserve"> (2014) Recent evolution of China’s virtual water trade: Analysis of selected crops and considerations for policy. </w:t>
      </w:r>
      <w:r w:rsidRPr="00A8456C">
        <w:rPr>
          <w:i/>
          <w:sz w:val="22"/>
        </w:rPr>
        <w:t>Hydrology and Earth System Sciences</w:t>
      </w:r>
      <w:r w:rsidR="007B677E">
        <w:rPr>
          <w:sz w:val="22"/>
        </w:rPr>
        <w:t xml:space="preserve"> Vol. 18, pp. 1349-1357.</w:t>
      </w:r>
    </w:p>
    <w:p w14:paraId="004F1601" w14:textId="77777777" w:rsidR="00AB33C7" w:rsidRPr="001B06D2" w:rsidRDefault="00AB33C7" w:rsidP="00AB33C7">
      <w:pPr>
        <w:ind w:left="720" w:hanging="720"/>
        <w:rPr>
          <w:sz w:val="22"/>
          <w:szCs w:val="22"/>
        </w:rPr>
      </w:pPr>
    </w:p>
    <w:p w14:paraId="750BDDE8" w14:textId="21261227" w:rsidR="00AB33C7" w:rsidRPr="00425BD8" w:rsidRDefault="00AB33C7" w:rsidP="00AB33C7">
      <w:pPr>
        <w:ind w:left="720" w:hanging="720"/>
        <w:rPr>
          <w:rFonts w:ascii="Times" w:hAnsi="Times"/>
          <w:sz w:val="22"/>
          <w:szCs w:val="22"/>
        </w:rPr>
      </w:pPr>
      <w:r w:rsidRPr="006D2B3E">
        <w:rPr>
          <w:sz w:val="22"/>
        </w:rPr>
        <w:t>2013</w:t>
      </w:r>
      <w:r w:rsidRPr="006D2B3E">
        <w:rPr>
          <w:sz w:val="22"/>
        </w:rPr>
        <w:tab/>
      </w:r>
      <w:r w:rsidRPr="00CC0C9A">
        <w:rPr>
          <w:b/>
          <w:sz w:val="22"/>
        </w:rPr>
        <w:t xml:space="preserve">Pinter, L., D. Almassy, </w:t>
      </w:r>
      <w:r w:rsidRPr="00CC0C9A">
        <w:rPr>
          <w:b/>
          <w:color w:val="000000"/>
          <w:sz w:val="23"/>
          <w:szCs w:val="23"/>
        </w:rPr>
        <w:t xml:space="preserve">E. Antonio, I. Niestroy, S. Olsen and G. Pulawska. </w:t>
      </w:r>
      <w:r>
        <w:rPr>
          <w:color w:val="000000"/>
          <w:sz w:val="23"/>
          <w:szCs w:val="23"/>
        </w:rPr>
        <w:t xml:space="preserve">(2013) </w:t>
      </w:r>
      <w:r>
        <w:rPr>
          <w:i/>
          <w:color w:val="000000"/>
          <w:sz w:val="23"/>
          <w:szCs w:val="23"/>
        </w:rPr>
        <w:t xml:space="preserve">Sustainable </w:t>
      </w:r>
      <w:r w:rsidRPr="00425BD8">
        <w:rPr>
          <w:i/>
          <w:color w:val="000000"/>
          <w:sz w:val="23"/>
          <w:szCs w:val="23"/>
        </w:rPr>
        <w:t>development</w:t>
      </w:r>
      <w:r>
        <w:rPr>
          <w:i/>
          <w:color w:val="000000"/>
          <w:sz w:val="23"/>
          <w:szCs w:val="23"/>
        </w:rPr>
        <w:t xml:space="preserve"> goals for a small planet: Connecting the </w:t>
      </w:r>
      <w:r w:rsidRPr="00425BD8">
        <w:rPr>
          <w:i/>
          <w:color w:val="000000"/>
          <w:sz w:val="22"/>
          <w:szCs w:val="22"/>
        </w:rPr>
        <w:t xml:space="preserve">global to the national level in 14 countries of Asia-Pacific and Europe. </w:t>
      </w:r>
      <w:r w:rsidR="001B3C85" w:rsidRPr="00425BD8">
        <w:rPr>
          <w:i/>
          <w:color w:val="000000"/>
          <w:sz w:val="22"/>
          <w:szCs w:val="22"/>
        </w:rPr>
        <w:t xml:space="preserve">Part I: Methodology and Goals Framework. </w:t>
      </w:r>
      <w:r w:rsidRPr="00425BD8">
        <w:rPr>
          <w:color w:val="000000"/>
          <w:sz w:val="22"/>
          <w:szCs w:val="22"/>
        </w:rPr>
        <w:t>Singapore: Asia-Europe Foundation.</w:t>
      </w:r>
      <w:r w:rsidRPr="00425BD8">
        <w:rPr>
          <w:sz w:val="22"/>
          <w:szCs w:val="22"/>
        </w:rPr>
        <w:t xml:space="preserve"> </w:t>
      </w:r>
      <w:r w:rsidR="00425BD8" w:rsidRPr="00425BD8">
        <w:rPr>
          <w:sz w:val="22"/>
          <w:szCs w:val="22"/>
        </w:rPr>
        <w:t xml:space="preserve">Available at: </w:t>
      </w:r>
      <w:hyperlink r:id="rId11" w:history="1">
        <w:r w:rsidR="00425BD8" w:rsidRPr="00425BD8">
          <w:rPr>
            <w:rStyle w:val="Hyperlink"/>
            <w:sz w:val="22"/>
            <w:szCs w:val="22"/>
          </w:rPr>
          <w:t>http://asef.org/images/stories/publications/ebooks/ASEF_Report_Sustainable-Development-Goals-Indicators_01.pdf</w:t>
        </w:r>
      </w:hyperlink>
      <w:r w:rsidR="00425BD8" w:rsidRPr="00425BD8">
        <w:rPr>
          <w:sz w:val="22"/>
          <w:szCs w:val="22"/>
        </w:rPr>
        <w:t xml:space="preserve"> </w:t>
      </w:r>
    </w:p>
    <w:p w14:paraId="634CFA4D" w14:textId="77777777" w:rsidR="00AB33C7" w:rsidRDefault="00AB33C7" w:rsidP="00F17E78">
      <w:pPr>
        <w:jc w:val="both"/>
        <w:rPr>
          <w:sz w:val="22"/>
        </w:rPr>
      </w:pPr>
    </w:p>
    <w:p w14:paraId="7FF73C1B" w14:textId="2551DEAE" w:rsidR="009B234A" w:rsidRDefault="009B234A" w:rsidP="009B234A">
      <w:pPr>
        <w:ind w:left="720"/>
        <w:jc w:val="both"/>
        <w:rPr>
          <w:sz w:val="22"/>
        </w:rPr>
      </w:pPr>
      <w:r w:rsidRPr="009B234A">
        <w:rPr>
          <w:b/>
          <w:sz w:val="22"/>
        </w:rPr>
        <w:t>Pinter, L.</w:t>
      </w:r>
      <w:r>
        <w:rPr>
          <w:sz w:val="22"/>
        </w:rPr>
        <w:t xml:space="preserve"> (2013) BellagioSTAMP. In A. Michalos (Ed.) </w:t>
      </w:r>
      <w:r w:rsidRPr="007B677E">
        <w:rPr>
          <w:i/>
          <w:sz w:val="22"/>
        </w:rPr>
        <w:t>Encyclopedia of Quality of Life and Well-Being Research</w:t>
      </w:r>
      <w:r>
        <w:rPr>
          <w:sz w:val="22"/>
        </w:rPr>
        <w:t xml:space="preserve">. Springer Verlag. </w:t>
      </w:r>
    </w:p>
    <w:p w14:paraId="678D9243" w14:textId="77777777" w:rsidR="00AB33C7" w:rsidRDefault="00AB33C7" w:rsidP="00206EC8">
      <w:pPr>
        <w:jc w:val="both"/>
        <w:rPr>
          <w:sz w:val="22"/>
        </w:rPr>
      </w:pPr>
    </w:p>
    <w:p w14:paraId="3D310003" w14:textId="77777777" w:rsidR="00AB33C7" w:rsidRDefault="00AB33C7" w:rsidP="00AB33C7">
      <w:pPr>
        <w:ind w:left="720"/>
        <w:jc w:val="both"/>
        <w:rPr>
          <w:sz w:val="22"/>
        </w:rPr>
      </w:pPr>
      <w:r>
        <w:rPr>
          <w:b/>
          <w:sz w:val="22"/>
        </w:rPr>
        <w:t>IISD</w:t>
      </w:r>
      <w:r w:rsidRPr="00055EAB">
        <w:rPr>
          <w:b/>
          <w:sz w:val="22"/>
        </w:rPr>
        <w:t xml:space="preserve"> </w:t>
      </w:r>
      <w:r>
        <w:rPr>
          <w:sz w:val="22"/>
        </w:rPr>
        <w:t xml:space="preserve">(2013) </w:t>
      </w:r>
      <w:r w:rsidRPr="00476F97">
        <w:rPr>
          <w:i/>
          <w:sz w:val="22"/>
        </w:rPr>
        <w:t>Foreign Investment Contracts for Farmland and Water: Options for a Sustainable Future.</w:t>
      </w:r>
      <w:r>
        <w:rPr>
          <w:sz w:val="22"/>
        </w:rPr>
        <w:t xml:space="preserve"> Geneva: IISD. </w:t>
      </w:r>
    </w:p>
    <w:p w14:paraId="1BDA4D9B" w14:textId="77777777" w:rsidR="00AB33C7" w:rsidRDefault="00AB33C7" w:rsidP="00AB33C7">
      <w:pPr>
        <w:jc w:val="both"/>
        <w:rPr>
          <w:sz w:val="22"/>
        </w:rPr>
      </w:pPr>
    </w:p>
    <w:p w14:paraId="3067B3B9" w14:textId="4A3779BF" w:rsidR="00AD2E06" w:rsidRDefault="00AD2E06" w:rsidP="00AD2E06">
      <w:pPr>
        <w:ind w:left="720"/>
        <w:rPr>
          <w:sz w:val="22"/>
        </w:rPr>
      </w:pPr>
      <w:r w:rsidRPr="00C6083B">
        <w:rPr>
          <w:b/>
          <w:sz w:val="22"/>
        </w:rPr>
        <w:t xml:space="preserve">Martinuzzi, A., L. Pinter et al. </w:t>
      </w:r>
      <w:r>
        <w:rPr>
          <w:sz w:val="22"/>
        </w:rPr>
        <w:t xml:space="preserve">(2013) BellagioSTAMP - </w:t>
      </w:r>
      <w:r w:rsidRPr="00D32D7C">
        <w:rPr>
          <w:i/>
          <w:sz w:val="22"/>
        </w:rPr>
        <w:t xml:space="preserve">Principles for </w:t>
      </w:r>
      <w:r>
        <w:rPr>
          <w:i/>
          <w:sz w:val="22"/>
        </w:rPr>
        <w:t>Sustainability Assessment</w:t>
      </w:r>
      <w:r w:rsidRPr="00D32D7C">
        <w:rPr>
          <w:i/>
          <w:sz w:val="22"/>
        </w:rPr>
        <w:t xml:space="preserve">. </w:t>
      </w:r>
      <w:r w:rsidRPr="00AD2E06">
        <w:rPr>
          <w:sz w:val="22"/>
        </w:rPr>
        <w:t xml:space="preserve">In: </w:t>
      </w:r>
      <w:r>
        <w:rPr>
          <w:sz w:val="22"/>
        </w:rPr>
        <w:t xml:space="preserve">S.O. Idowu, N. Capaldi, L. Zu and A. Dasgupta, eds.: </w:t>
      </w:r>
      <w:r w:rsidRPr="00D32D7C">
        <w:rPr>
          <w:i/>
          <w:sz w:val="22"/>
        </w:rPr>
        <w:t xml:space="preserve">Encyclopedia of Corporate Social Responsibility. </w:t>
      </w:r>
      <w:r>
        <w:rPr>
          <w:sz w:val="22"/>
        </w:rPr>
        <w:t xml:space="preserve">Berlin: Springer Verlag.  </w:t>
      </w:r>
    </w:p>
    <w:p w14:paraId="1CE5A13F" w14:textId="77777777" w:rsidR="00AD2E06" w:rsidRDefault="00AD2E06" w:rsidP="00AB33C7">
      <w:pPr>
        <w:jc w:val="both"/>
        <w:rPr>
          <w:sz w:val="22"/>
        </w:rPr>
      </w:pPr>
    </w:p>
    <w:p w14:paraId="2F20EB0A" w14:textId="77777777" w:rsidR="00AD2E06" w:rsidRDefault="00AD2E06" w:rsidP="00AB33C7">
      <w:pPr>
        <w:jc w:val="both"/>
        <w:rPr>
          <w:sz w:val="22"/>
        </w:rPr>
      </w:pPr>
    </w:p>
    <w:p w14:paraId="4599CB9B" w14:textId="18000F16" w:rsidR="009F577E" w:rsidRDefault="00AB33C7" w:rsidP="00AB33C7">
      <w:pPr>
        <w:ind w:left="720" w:hanging="720"/>
        <w:jc w:val="both"/>
        <w:rPr>
          <w:sz w:val="22"/>
        </w:rPr>
      </w:pPr>
      <w:r>
        <w:rPr>
          <w:sz w:val="22"/>
        </w:rPr>
        <w:t>2012</w:t>
      </w:r>
      <w:r>
        <w:rPr>
          <w:sz w:val="22"/>
        </w:rPr>
        <w:tab/>
      </w:r>
      <w:r w:rsidR="009F577E" w:rsidRPr="009F577E">
        <w:rPr>
          <w:b/>
          <w:sz w:val="22"/>
        </w:rPr>
        <w:t>Autere, K., S. Czunyi, R. Peshavaria, D. Piga, J. Perry, L. Pinter, M. Turner, M. Mwove.</w:t>
      </w:r>
      <w:r w:rsidR="009F577E">
        <w:rPr>
          <w:sz w:val="22"/>
        </w:rPr>
        <w:t xml:space="preserve"> (2012) </w:t>
      </w:r>
      <w:r w:rsidR="009F577E" w:rsidRPr="00671066">
        <w:rPr>
          <w:i/>
          <w:sz w:val="22"/>
        </w:rPr>
        <w:t>Seeds of Knowledge – Contributing to Climate Change Solutions.</w:t>
      </w:r>
      <w:r w:rsidR="009F577E">
        <w:rPr>
          <w:sz w:val="22"/>
        </w:rPr>
        <w:t xml:space="preserve"> Nairobi: UNEP. </w:t>
      </w:r>
    </w:p>
    <w:p w14:paraId="0B535C14" w14:textId="0894A36C" w:rsidR="009F577E" w:rsidRDefault="009F577E" w:rsidP="00AB33C7">
      <w:pPr>
        <w:ind w:left="720" w:hanging="720"/>
        <w:jc w:val="both"/>
        <w:rPr>
          <w:sz w:val="22"/>
        </w:rPr>
      </w:pPr>
      <w:r>
        <w:rPr>
          <w:sz w:val="22"/>
        </w:rPr>
        <w:tab/>
      </w:r>
      <w:hyperlink r:id="rId12" w:history="1">
        <w:r w:rsidR="00671066" w:rsidRPr="00872D33">
          <w:rPr>
            <w:rStyle w:val="Hyperlink"/>
            <w:sz w:val="22"/>
          </w:rPr>
          <w:t>http://wiki.mdgfund.net/images/4/47/Seeds_of_Knowledge.pdf</w:t>
        </w:r>
      </w:hyperlink>
      <w:r w:rsidR="00671066">
        <w:rPr>
          <w:sz w:val="22"/>
        </w:rPr>
        <w:t xml:space="preserve"> </w:t>
      </w:r>
    </w:p>
    <w:p w14:paraId="79071BFD" w14:textId="77777777" w:rsidR="009F577E" w:rsidRDefault="009F577E" w:rsidP="00AB33C7">
      <w:pPr>
        <w:ind w:left="720" w:hanging="720"/>
        <w:jc w:val="both"/>
        <w:rPr>
          <w:sz w:val="22"/>
        </w:rPr>
      </w:pPr>
    </w:p>
    <w:p w14:paraId="20DFF6F9" w14:textId="3824DB8A" w:rsidR="00AB33C7" w:rsidRPr="00742737" w:rsidRDefault="00AB33C7" w:rsidP="009F577E">
      <w:pPr>
        <w:ind w:left="720"/>
        <w:jc w:val="both"/>
        <w:rPr>
          <w:i/>
          <w:sz w:val="22"/>
          <w:szCs w:val="22"/>
        </w:rPr>
      </w:pPr>
      <w:r w:rsidRPr="00877EAC">
        <w:rPr>
          <w:b/>
          <w:sz w:val="22"/>
        </w:rPr>
        <w:t>Perry, J. et al.</w:t>
      </w:r>
      <w:r>
        <w:rPr>
          <w:sz w:val="22"/>
        </w:rPr>
        <w:t xml:space="preserve"> (</w:t>
      </w:r>
      <w:r w:rsidRPr="00877EAC">
        <w:rPr>
          <w:sz w:val="22"/>
          <w:szCs w:val="22"/>
        </w:rPr>
        <w:t xml:space="preserve">2012) </w:t>
      </w:r>
      <w:r w:rsidRPr="00476F97">
        <w:rPr>
          <w:i/>
          <w:sz w:val="22"/>
          <w:szCs w:val="22"/>
        </w:rPr>
        <w:t>Lessons from the MDG-F - Environment and Climate Change:</w:t>
      </w:r>
      <w:r>
        <w:rPr>
          <w:i/>
          <w:sz w:val="22"/>
          <w:szCs w:val="22"/>
        </w:rPr>
        <w:t xml:space="preserve"> </w:t>
      </w:r>
      <w:r w:rsidRPr="00476F97">
        <w:rPr>
          <w:i/>
          <w:sz w:val="22"/>
          <w:szCs w:val="22"/>
        </w:rPr>
        <w:t>Global Problem – Local Solutions.</w:t>
      </w:r>
      <w:r>
        <w:rPr>
          <w:sz w:val="22"/>
          <w:szCs w:val="22"/>
        </w:rPr>
        <w:t xml:space="preserve"> Nairobi: UNEP.</w:t>
      </w:r>
    </w:p>
    <w:p w14:paraId="4B1262C2" w14:textId="77777777" w:rsidR="00AB33C7" w:rsidRDefault="00AB33C7" w:rsidP="00AB33C7">
      <w:pPr>
        <w:ind w:left="720" w:hanging="720"/>
        <w:rPr>
          <w:sz w:val="22"/>
        </w:rPr>
      </w:pPr>
    </w:p>
    <w:p w14:paraId="1B637E13" w14:textId="77777777" w:rsidR="00AB33C7" w:rsidRDefault="00AB33C7" w:rsidP="00AB33C7">
      <w:pPr>
        <w:ind w:left="720"/>
        <w:rPr>
          <w:sz w:val="22"/>
        </w:rPr>
      </w:pPr>
      <w:r w:rsidRPr="00D32D7C">
        <w:rPr>
          <w:b/>
          <w:sz w:val="22"/>
        </w:rPr>
        <w:t xml:space="preserve">Pinter, L. </w:t>
      </w:r>
      <w:r>
        <w:rPr>
          <w:sz w:val="22"/>
        </w:rPr>
        <w:t xml:space="preserve">(2012) </w:t>
      </w:r>
      <w:r w:rsidRPr="00D32D7C">
        <w:rPr>
          <w:i/>
          <w:sz w:val="22"/>
        </w:rPr>
        <w:t xml:space="preserve">Measuring Progress Towards Sustainable Development Goals. </w:t>
      </w:r>
      <w:r>
        <w:rPr>
          <w:sz w:val="22"/>
        </w:rPr>
        <w:t xml:space="preserve">Discussion paper. Winnipeg: IISD. </w:t>
      </w:r>
    </w:p>
    <w:p w14:paraId="52E87153" w14:textId="7012AD1D" w:rsidR="00AB33C7" w:rsidRDefault="009116D8" w:rsidP="00AB33C7">
      <w:pPr>
        <w:ind w:left="720"/>
        <w:rPr>
          <w:sz w:val="22"/>
        </w:rPr>
      </w:pPr>
      <w:hyperlink r:id="rId13" w:history="1">
        <w:r w:rsidR="00671066" w:rsidRPr="00872D33">
          <w:rPr>
            <w:rStyle w:val="Hyperlink"/>
            <w:sz w:val="22"/>
          </w:rPr>
          <w:t>http://www.iisd.org/pdf/2013/measuring_progress_sus_dev_goals.pdf</w:t>
        </w:r>
      </w:hyperlink>
      <w:r w:rsidR="00671066">
        <w:rPr>
          <w:sz w:val="22"/>
        </w:rPr>
        <w:t xml:space="preserve"> </w:t>
      </w:r>
    </w:p>
    <w:p w14:paraId="3A504F80" w14:textId="77777777" w:rsidR="00AB33C7" w:rsidRPr="00BF5ED9" w:rsidRDefault="00AB33C7" w:rsidP="00AB33C7">
      <w:pPr>
        <w:ind w:left="720" w:hanging="720"/>
        <w:rPr>
          <w:sz w:val="22"/>
          <w:szCs w:val="22"/>
        </w:rPr>
      </w:pPr>
    </w:p>
    <w:p w14:paraId="3606ACE1" w14:textId="77777777" w:rsidR="00AB33C7" w:rsidRDefault="00AB33C7" w:rsidP="00AB33C7">
      <w:pPr>
        <w:ind w:left="720"/>
        <w:rPr>
          <w:sz w:val="22"/>
        </w:rPr>
      </w:pPr>
      <w:r w:rsidRPr="00B83458">
        <w:rPr>
          <w:b/>
          <w:sz w:val="22"/>
        </w:rPr>
        <w:t>Gellér, Z., M. Vetier, L. Pinter.</w:t>
      </w:r>
      <w:r>
        <w:rPr>
          <w:sz w:val="22"/>
        </w:rPr>
        <w:t xml:space="preserve"> (2012) We are a superpower in water. Upon the initiative of the President, Hungary is hosting a UN conference in 2013. </w:t>
      </w:r>
      <w:r>
        <w:rPr>
          <w:i/>
          <w:sz w:val="22"/>
          <w:szCs w:val="22"/>
        </w:rPr>
        <w:t>Magyar Nemzet,</w:t>
      </w:r>
      <w:r>
        <w:rPr>
          <w:sz w:val="22"/>
          <w:szCs w:val="22"/>
        </w:rPr>
        <w:t xml:space="preserve"> August 10, p. 6. In Hungarian. </w:t>
      </w:r>
      <w:r>
        <w:rPr>
          <w:sz w:val="22"/>
        </w:rPr>
        <w:t xml:space="preserve"> </w:t>
      </w:r>
    </w:p>
    <w:p w14:paraId="3923033D" w14:textId="77777777" w:rsidR="00AB33C7" w:rsidRDefault="00AB33C7" w:rsidP="00AB33C7">
      <w:pPr>
        <w:ind w:left="720" w:hanging="720"/>
        <w:rPr>
          <w:sz w:val="22"/>
        </w:rPr>
      </w:pPr>
    </w:p>
    <w:p w14:paraId="3050E383" w14:textId="77777777" w:rsidR="00AB33C7" w:rsidRDefault="00AB33C7" w:rsidP="00AB33C7">
      <w:pPr>
        <w:ind w:left="720"/>
        <w:rPr>
          <w:sz w:val="22"/>
        </w:rPr>
      </w:pPr>
      <w:r w:rsidRPr="00865405">
        <w:rPr>
          <w:b/>
          <w:sz w:val="22"/>
        </w:rPr>
        <w:t>Ozkaynak, B., L. Pinter, D. van Vuuren et al.</w:t>
      </w:r>
      <w:r>
        <w:rPr>
          <w:sz w:val="22"/>
        </w:rPr>
        <w:t xml:space="preserve"> (2012) Chapter 16: Scenarios and sustainability transformation. In UNEP, </w:t>
      </w:r>
      <w:r w:rsidRPr="00865405">
        <w:rPr>
          <w:i/>
          <w:sz w:val="22"/>
        </w:rPr>
        <w:t>Global Environment O</w:t>
      </w:r>
      <w:r>
        <w:rPr>
          <w:i/>
          <w:sz w:val="22"/>
        </w:rPr>
        <w:t>u</w:t>
      </w:r>
      <w:r w:rsidRPr="00865405">
        <w:rPr>
          <w:i/>
          <w:sz w:val="22"/>
        </w:rPr>
        <w:t>tlook-5.</w:t>
      </w:r>
      <w:r>
        <w:rPr>
          <w:sz w:val="22"/>
        </w:rPr>
        <w:t xml:space="preserve"> Nairobi: UNEP. </w:t>
      </w:r>
    </w:p>
    <w:p w14:paraId="2A34D79B" w14:textId="77777777" w:rsidR="00AB33C7" w:rsidRDefault="00AB33C7" w:rsidP="00AB33C7">
      <w:pPr>
        <w:rPr>
          <w:sz w:val="22"/>
        </w:rPr>
      </w:pPr>
    </w:p>
    <w:p w14:paraId="67D9385E" w14:textId="77777777" w:rsidR="0034528F" w:rsidRDefault="0034528F" w:rsidP="0034528F">
      <w:pPr>
        <w:ind w:left="720"/>
        <w:rPr>
          <w:sz w:val="22"/>
        </w:rPr>
      </w:pPr>
      <w:r w:rsidRPr="00BA4C7A">
        <w:rPr>
          <w:b/>
          <w:sz w:val="22"/>
        </w:rPr>
        <w:t>Pintér, L, P. Hardi, A. Martinuzzi and J. Hall.</w:t>
      </w:r>
      <w:r>
        <w:rPr>
          <w:sz w:val="22"/>
        </w:rPr>
        <w:t xml:space="preserve"> 2012. “BellagioSTAMP: Principles for sustainability assessment and measurement.” </w:t>
      </w:r>
      <w:r>
        <w:rPr>
          <w:i/>
          <w:sz w:val="22"/>
        </w:rPr>
        <w:t xml:space="preserve">Ecological Indicators </w:t>
      </w:r>
      <w:r>
        <w:rPr>
          <w:sz w:val="22"/>
        </w:rPr>
        <w:t xml:space="preserve">17: 20-28. </w:t>
      </w:r>
    </w:p>
    <w:p w14:paraId="32C5C311" w14:textId="77777777" w:rsidR="0034528F" w:rsidRDefault="0034528F" w:rsidP="00AB33C7">
      <w:pPr>
        <w:rPr>
          <w:sz w:val="22"/>
        </w:rPr>
      </w:pPr>
    </w:p>
    <w:p w14:paraId="484025EE" w14:textId="77777777" w:rsidR="00AB33C7" w:rsidRPr="00322271" w:rsidRDefault="00AB33C7" w:rsidP="00AB33C7">
      <w:pPr>
        <w:ind w:left="720" w:hanging="720"/>
        <w:rPr>
          <w:sz w:val="22"/>
        </w:rPr>
      </w:pPr>
      <w:r>
        <w:rPr>
          <w:sz w:val="22"/>
        </w:rPr>
        <w:t>2011</w:t>
      </w:r>
      <w:r>
        <w:rPr>
          <w:sz w:val="22"/>
        </w:rPr>
        <w:tab/>
      </w:r>
      <w:r w:rsidRPr="00322271">
        <w:rPr>
          <w:b/>
          <w:sz w:val="22"/>
        </w:rPr>
        <w:t xml:space="preserve">China Council for International Cooperation on Environment and Development. </w:t>
      </w:r>
      <w:r w:rsidRPr="00865405">
        <w:rPr>
          <w:sz w:val="22"/>
        </w:rPr>
        <w:t>(2011)</w:t>
      </w:r>
      <w:r>
        <w:rPr>
          <w:i/>
          <w:sz w:val="22"/>
        </w:rPr>
        <w:t xml:space="preserve">Report on the Feasibility of a China Environment and Development Outlook (CEDO) and Recommendations on a CEDO Process and its Implementation. CCICED Expert Group Report. </w:t>
      </w:r>
      <w:r>
        <w:rPr>
          <w:sz w:val="22"/>
        </w:rPr>
        <w:t>Beijing: CCICED.</w:t>
      </w:r>
    </w:p>
    <w:p w14:paraId="5FFC0662" w14:textId="77777777" w:rsidR="00AB33C7" w:rsidRDefault="00AB33C7" w:rsidP="00AB33C7">
      <w:pPr>
        <w:ind w:left="720" w:hanging="720"/>
        <w:rPr>
          <w:sz w:val="22"/>
        </w:rPr>
      </w:pPr>
      <w:r>
        <w:rPr>
          <w:sz w:val="22"/>
        </w:rPr>
        <w:tab/>
      </w:r>
    </w:p>
    <w:p w14:paraId="628DBF28" w14:textId="77777777" w:rsidR="00AB33C7" w:rsidRPr="00322271" w:rsidRDefault="00AB33C7" w:rsidP="00AB33C7">
      <w:pPr>
        <w:ind w:left="720"/>
        <w:rPr>
          <w:i/>
          <w:sz w:val="22"/>
        </w:rPr>
      </w:pPr>
      <w:r w:rsidRPr="00322271">
        <w:rPr>
          <w:b/>
          <w:sz w:val="22"/>
        </w:rPr>
        <w:t xml:space="preserve">Serecon, Inc. </w:t>
      </w:r>
      <w:r>
        <w:rPr>
          <w:i/>
          <w:sz w:val="22"/>
        </w:rPr>
        <w:t xml:space="preserve">Application of Sustainable Agriculture Metrics to Selected Western Canadian Field Crops. Final Report prepared for Pulse Canada, Canadian Canola Growers Association, Canadian Wheat Board, Ducks Unlimited Canada, Flax Council of Canada and General Mills. </w:t>
      </w:r>
      <w:r>
        <w:rPr>
          <w:sz w:val="22"/>
        </w:rPr>
        <w:t>Serecon, Inc: Edmonton, AB.</w:t>
      </w:r>
      <w:r>
        <w:rPr>
          <w:i/>
          <w:sz w:val="22"/>
        </w:rPr>
        <w:t xml:space="preserve"> </w:t>
      </w:r>
    </w:p>
    <w:p w14:paraId="72EB4E66" w14:textId="77777777" w:rsidR="00AB33C7" w:rsidRDefault="00AB33C7" w:rsidP="00AB33C7">
      <w:pPr>
        <w:ind w:left="720" w:hanging="720"/>
        <w:rPr>
          <w:sz w:val="22"/>
        </w:rPr>
      </w:pPr>
    </w:p>
    <w:p w14:paraId="4C195DB1" w14:textId="626A9F81" w:rsidR="00AB33C7" w:rsidRDefault="00AB33C7" w:rsidP="00671066">
      <w:pPr>
        <w:ind w:left="720" w:hanging="720"/>
        <w:rPr>
          <w:sz w:val="22"/>
        </w:rPr>
      </w:pPr>
      <w:r>
        <w:rPr>
          <w:sz w:val="22"/>
        </w:rPr>
        <w:tab/>
      </w:r>
      <w:r w:rsidRPr="0033561E">
        <w:rPr>
          <w:b/>
          <w:sz w:val="22"/>
        </w:rPr>
        <w:t xml:space="preserve">Pinter, L. </w:t>
      </w:r>
      <w:r w:rsidRPr="0033561E">
        <w:rPr>
          <w:i/>
          <w:sz w:val="22"/>
        </w:rPr>
        <w:t xml:space="preserve">Scenarios for Integrated Climate Change Adaptation: Example from Hungary’s Lake Balaton Region. </w:t>
      </w:r>
      <w:r w:rsidRPr="0033561E">
        <w:rPr>
          <w:sz w:val="22"/>
        </w:rPr>
        <w:t>Presented at the “Opportunities for Development in the Western Balkans in the Context of Climate Change Impacts and Water Scarcity” EEA and OSCE Workshop</w:t>
      </w:r>
      <w:r>
        <w:rPr>
          <w:sz w:val="22"/>
        </w:rPr>
        <w:t>, 24-26 October, 2011, Belgrade.</w:t>
      </w:r>
      <w:r>
        <w:rPr>
          <w:sz w:val="22"/>
        </w:rPr>
        <w:tab/>
      </w:r>
    </w:p>
    <w:p w14:paraId="2E38AFFC" w14:textId="1788156B" w:rsidR="00AB33C7" w:rsidRDefault="00AB33C7" w:rsidP="0034528F">
      <w:pPr>
        <w:ind w:left="720"/>
        <w:rPr>
          <w:sz w:val="22"/>
          <w:szCs w:val="22"/>
        </w:rPr>
      </w:pPr>
      <w:r w:rsidRPr="00D777F9">
        <w:rPr>
          <w:b/>
          <w:sz w:val="22"/>
        </w:rPr>
        <w:t xml:space="preserve">Perry, J., </w:t>
      </w:r>
      <w:r w:rsidRPr="00D777F9">
        <w:rPr>
          <w:b/>
          <w:sz w:val="22"/>
          <w:szCs w:val="22"/>
        </w:rPr>
        <w:t>N</w:t>
      </w:r>
      <w:r>
        <w:rPr>
          <w:b/>
          <w:sz w:val="22"/>
          <w:szCs w:val="22"/>
        </w:rPr>
        <w:t xml:space="preserve">. </w:t>
      </w:r>
      <w:r w:rsidRPr="00D777F9">
        <w:rPr>
          <w:b/>
          <w:sz w:val="22"/>
          <w:szCs w:val="22"/>
        </w:rPr>
        <w:t>Ahrensberg</w:t>
      </w:r>
      <w:r>
        <w:rPr>
          <w:b/>
          <w:sz w:val="22"/>
          <w:szCs w:val="22"/>
        </w:rPr>
        <w:t xml:space="preserve">, </w:t>
      </w:r>
      <w:r w:rsidRPr="00D777F9">
        <w:rPr>
          <w:b/>
          <w:sz w:val="22"/>
          <w:szCs w:val="22"/>
        </w:rPr>
        <w:t>S</w:t>
      </w:r>
      <w:r>
        <w:rPr>
          <w:b/>
          <w:sz w:val="22"/>
          <w:szCs w:val="22"/>
        </w:rPr>
        <w:t xml:space="preserve">. </w:t>
      </w:r>
      <w:r w:rsidRPr="00D777F9">
        <w:rPr>
          <w:b/>
          <w:sz w:val="22"/>
          <w:szCs w:val="22"/>
        </w:rPr>
        <w:t>Barchiesi</w:t>
      </w:r>
      <w:r>
        <w:rPr>
          <w:b/>
          <w:sz w:val="22"/>
          <w:szCs w:val="22"/>
        </w:rPr>
        <w:t xml:space="preserve">, </w:t>
      </w:r>
      <w:r w:rsidRPr="00D777F9">
        <w:rPr>
          <w:b/>
          <w:sz w:val="22"/>
          <w:szCs w:val="22"/>
        </w:rPr>
        <w:t>L</w:t>
      </w:r>
      <w:r>
        <w:rPr>
          <w:b/>
          <w:sz w:val="22"/>
          <w:szCs w:val="22"/>
        </w:rPr>
        <w:t xml:space="preserve">. </w:t>
      </w:r>
      <w:r w:rsidRPr="00D777F9">
        <w:rPr>
          <w:b/>
          <w:sz w:val="22"/>
          <w:szCs w:val="22"/>
        </w:rPr>
        <w:t>Bizikova</w:t>
      </w:r>
      <w:r>
        <w:rPr>
          <w:b/>
          <w:sz w:val="22"/>
          <w:szCs w:val="22"/>
        </w:rPr>
        <w:t xml:space="preserve">, </w:t>
      </w:r>
      <w:r w:rsidRPr="00D777F9">
        <w:rPr>
          <w:b/>
          <w:sz w:val="22"/>
          <w:szCs w:val="22"/>
        </w:rPr>
        <w:t>P</w:t>
      </w:r>
      <w:r>
        <w:rPr>
          <w:b/>
          <w:sz w:val="22"/>
          <w:szCs w:val="22"/>
        </w:rPr>
        <w:t xml:space="preserve">. </w:t>
      </w:r>
      <w:r w:rsidRPr="00D777F9">
        <w:rPr>
          <w:b/>
          <w:sz w:val="22"/>
          <w:szCs w:val="22"/>
        </w:rPr>
        <w:t>Koefoed Bjornsen</w:t>
      </w:r>
      <w:r>
        <w:rPr>
          <w:b/>
          <w:sz w:val="22"/>
          <w:szCs w:val="22"/>
        </w:rPr>
        <w:t xml:space="preserve">, </w:t>
      </w:r>
      <w:r w:rsidRPr="00D777F9">
        <w:rPr>
          <w:b/>
          <w:sz w:val="22"/>
          <w:szCs w:val="22"/>
        </w:rPr>
        <w:t>P</w:t>
      </w:r>
      <w:r>
        <w:rPr>
          <w:b/>
          <w:sz w:val="22"/>
          <w:szCs w:val="22"/>
        </w:rPr>
        <w:t xml:space="preserve">. </w:t>
      </w:r>
      <w:r w:rsidRPr="00D777F9">
        <w:rPr>
          <w:b/>
          <w:sz w:val="22"/>
          <w:szCs w:val="22"/>
        </w:rPr>
        <w:t>Bubb</w:t>
      </w:r>
      <w:r>
        <w:rPr>
          <w:b/>
          <w:sz w:val="22"/>
          <w:szCs w:val="22"/>
        </w:rPr>
        <w:t>,</w:t>
      </w:r>
      <w:r w:rsidRPr="00D777F9">
        <w:rPr>
          <w:b/>
          <w:sz w:val="22"/>
          <w:szCs w:val="22"/>
        </w:rPr>
        <w:t xml:space="preserve"> S</w:t>
      </w:r>
      <w:r>
        <w:rPr>
          <w:b/>
          <w:sz w:val="22"/>
          <w:szCs w:val="22"/>
        </w:rPr>
        <w:t xml:space="preserve">. </w:t>
      </w:r>
      <w:r w:rsidRPr="00D777F9">
        <w:rPr>
          <w:b/>
          <w:sz w:val="22"/>
          <w:szCs w:val="22"/>
        </w:rPr>
        <w:t>Carver</w:t>
      </w:r>
      <w:r>
        <w:rPr>
          <w:b/>
          <w:sz w:val="22"/>
          <w:szCs w:val="22"/>
        </w:rPr>
        <w:t xml:space="preserve">, </w:t>
      </w:r>
      <w:r w:rsidRPr="00D777F9">
        <w:rPr>
          <w:b/>
          <w:sz w:val="22"/>
          <w:szCs w:val="22"/>
        </w:rPr>
        <w:t>T</w:t>
      </w:r>
      <w:r>
        <w:rPr>
          <w:b/>
          <w:sz w:val="22"/>
          <w:szCs w:val="22"/>
        </w:rPr>
        <w:t xml:space="preserve">. </w:t>
      </w:r>
      <w:r w:rsidRPr="00D777F9">
        <w:rPr>
          <w:b/>
          <w:sz w:val="22"/>
          <w:szCs w:val="22"/>
        </w:rPr>
        <w:t>Chiramba</w:t>
      </w:r>
      <w:r>
        <w:rPr>
          <w:b/>
          <w:sz w:val="22"/>
          <w:szCs w:val="22"/>
        </w:rPr>
        <w:t xml:space="preserve">, </w:t>
      </w:r>
      <w:r w:rsidRPr="00D777F9">
        <w:rPr>
          <w:b/>
          <w:sz w:val="22"/>
          <w:szCs w:val="22"/>
        </w:rPr>
        <w:t>D</w:t>
      </w:r>
      <w:r>
        <w:rPr>
          <w:b/>
          <w:sz w:val="22"/>
          <w:szCs w:val="22"/>
        </w:rPr>
        <w:t xml:space="preserve">. </w:t>
      </w:r>
      <w:r w:rsidRPr="00D777F9">
        <w:rPr>
          <w:b/>
          <w:sz w:val="22"/>
          <w:szCs w:val="22"/>
        </w:rPr>
        <w:t>Coates</w:t>
      </w:r>
      <w:r>
        <w:rPr>
          <w:b/>
          <w:sz w:val="22"/>
          <w:szCs w:val="22"/>
        </w:rPr>
        <w:t xml:space="preserve">, </w:t>
      </w:r>
      <w:r w:rsidRPr="00D777F9">
        <w:rPr>
          <w:b/>
          <w:sz w:val="22"/>
          <w:szCs w:val="22"/>
        </w:rPr>
        <w:t>R</w:t>
      </w:r>
      <w:r>
        <w:rPr>
          <w:b/>
          <w:sz w:val="22"/>
          <w:szCs w:val="22"/>
        </w:rPr>
        <w:t xml:space="preserve">. </w:t>
      </w:r>
      <w:r w:rsidRPr="00D777F9">
        <w:rPr>
          <w:b/>
          <w:sz w:val="22"/>
          <w:szCs w:val="22"/>
        </w:rPr>
        <w:t>Kenchington</w:t>
      </w:r>
      <w:r>
        <w:rPr>
          <w:b/>
          <w:sz w:val="22"/>
          <w:szCs w:val="22"/>
        </w:rPr>
        <w:t xml:space="preserve">, </w:t>
      </w:r>
      <w:r w:rsidRPr="00D777F9">
        <w:rPr>
          <w:b/>
          <w:sz w:val="22"/>
          <w:szCs w:val="22"/>
        </w:rPr>
        <w:t>E</w:t>
      </w:r>
      <w:r>
        <w:rPr>
          <w:b/>
          <w:sz w:val="22"/>
          <w:szCs w:val="22"/>
        </w:rPr>
        <w:t xml:space="preserve">. </w:t>
      </w:r>
      <w:r w:rsidRPr="00D777F9">
        <w:rPr>
          <w:b/>
          <w:sz w:val="22"/>
          <w:szCs w:val="22"/>
        </w:rPr>
        <w:t>Khaka</w:t>
      </w:r>
      <w:r>
        <w:rPr>
          <w:b/>
          <w:sz w:val="22"/>
          <w:szCs w:val="22"/>
        </w:rPr>
        <w:t xml:space="preserve">, </w:t>
      </w:r>
      <w:r w:rsidRPr="00D777F9">
        <w:rPr>
          <w:b/>
          <w:sz w:val="22"/>
          <w:szCs w:val="22"/>
        </w:rPr>
        <w:t>B</w:t>
      </w:r>
      <w:r>
        <w:rPr>
          <w:b/>
          <w:sz w:val="22"/>
          <w:szCs w:val="22"/>
        </w:rPr>
        <w:t xml:space="preserve">. </w:t>
      </w:r>
      <w:r w:rsidRPr="00D777F9">
        <w:rPr>
          <w:b/>
          <w:sz w:val="22"/>
          <w:szCs w:val="22"/>
        </w:rPr>
        <w:t>Lamizana</w:t>
      </w:r>
      <w:r>
        <w:rPr>
          <w:b/>
          <w:sz w:val="22"/>
          <w:szCs w:val="22"/>
        </w:rPr>
        <w:t xml:space="preserve">, </w:t>
      </w:r>
      <w:r w:rsidRPr="00D777F9">
        <w:rPr>
          <w:b/>
          <w:sz w:val="22"/>
          <w:szCs w:val="22"/>
        </w:rPr>
        <w:t>C</w:t>
      </w:r>
      <w:r>
        <w:rPr>
          <w:b/>
          <w:sz w:val="22"/>
          <w:szCs w:val="22"/>
        </w:rPr>
        <w:t xml:space="preserve">. </w:t>
      </w:r>
      <w:r w:rsidRPr="00D777F9">
        <w:rPr>
          <w:b/>
          <w:sz w:val="22"/>
          <w:szCs w:val="22"/>
        </w:rPr>
        <w:t>Marais</w:t>
      </w:r>
      <w:r>
        <w:rPr>
          <w:b/>
          <w:sz w:val="22"/>
          <w:szCs w:val="22"/>
        </w:rPr>
        <w:t xml:space="preserve">, </w:t>
      </w:r>
      <w:r w:rsidRPr="00D777F9">
        <w:rPr>
          <w:b/>
          <w:sz w:val="22"/>
          <w:szCs w:val="22"/>
        </w:rPr>
        <w:t>N</w:t>
      </w:r>
      <w:r>
        <w:rPr>
          <w:b/>
          <w:sz w:val="22"/>
          <w:szCs w:val="22"/>
        </w:rPr>
        <w:t xml:space="preserve">. </w:t>
      </w:r>
      <w:r w:rsidRPr="00D777F9">
        <w:rPr>
          <w:b/>
          <w:sz w:val="22"/>
          <w:szCs w:val="22"/>
        </w:rPr>
        <w:t>Mzavanadze</w:t>
      </w:r>
      <w:r>
        <w:rPr>
          <w:b/>
          <w:sz w:val="22"/>
          <w:szCs w:val="22"/>
        </w:rPr>
        <w:t xml:space="preserve">, </w:t>
      </w:r>
      <w:r w:rsidRPr="00D777F9">
        <w:rPr>
          <w:b/>
          <w:sz w:val="22"/>
          <w:szCs w:val="22"/>
        </w:rPr>
        <w:t>L</w:t>
      </w:r>
      <w:r>
        <w:rPr>
          <w:b/>
          <w:sz w:val="22"/>
          <w:szCs w:val="22"/>
        </w:rPr>
        <w:t xml:space="preserve">. </w:t>
      </w:r>
      <w:r w:rsidRPr="00D777F9">
        <w:rPr>
          <w:b/>
          <w:sz w:val="22"/>
          <w:szCs w:val="22"/>
        </w:rPr>
        <w:t>Pinter</w:t>
      </w:r>
      <w:r>
        <w:rPr>
          <w:b/>
          <w:sz w:val="22"/>
          <w:szCs w:val="22"/>
        </w:rPr>
        <w:t xml:space="preserve">, </w:t>
      </w:r>
      <w:r w:rsidRPr="00D777F9">
        <w:rPr>
          <w:b/>
          <w:sz w:val="22"/>
          <w:szCs w:val="22"/>
        </w:rPr>
        <w:t>D</w:t>
      </w:r>
      <w:r>
        <w:rPr>
          <w:b/>
          <w:sz w:val="22"/>
          <w:szCs w:val="22"/>
        </w:rPr>
        <w:t xml:space="preserve">. </w:t>
      </w:r>
      <w:r w:rsidRPr="00D777F9">
        <w:rPr>
          <w:b/>
          <w:sz w:val="22"/>
          <w:szCs w:val="22"/>
        </w:rPr>
        <w:t>Roy</w:t>
      </w:r>
      <w:r>
        <w:rPr>
          <w:b/>
          <w:sz w:val="22"/>
          <w:szCs w:val="22"/>
        </w:rPr>
        <w:t xml:space="preserve">, </w:t>
      </w:r>
      <w:r w:rsidRPr="00D777F9">
        <w:rPr>
          <w:b/>
          <w:sz w:val="22"/>
          <w:szCs w:val="22"/>
        </w:rPr>
        <w:t>M</w:t>
      </w:r>
      <w:r>
        <w:rPr>
          <w:b/>
          <w:sz w:val="22"/>
          <w:szCs w:val="22"/>
        </w:rPr>
        <w:t xml:space="preserve">. </w:t>
      </w:r>
      <w:r w:rsidRPr="00D777F9">
        <w:rPr>
          <w:b/>
          <w:sz w:val="22"/>
          <w:szCs w:val="22"/>
        </w:rPr>
        <w:t>Smith</w:t>
      </w:r>
      <w:r>
        <w:rPr>
          <w:b/>
          <w:sz w:val="22"/>
          <w:szCs w:val="22"/>
        </w:rPr>
        <w:t xml:space="preserve">, </w:t>
      </w:r>
      <w:r w:rsidRPr="00D777F9">
        <w:rPr>
          <w:b/>
          <w:sz w:val="22"/>
          <w:szCs w:val="22"/>
        </w:rPr>
        <w:t>D</w:t>
      </w:r>
      <w:r>
        <w:rPr>
          <w:b/>
          <w:sz w:val="22"/>
          <w:szCs w:val="22"/>
        </w:rPr>
        <w:t xml:space="preserve">. </w:t>
      </w:r>
      <w:r w:rsidRPr="00D777F9">
        <w:rPr>
          <w:b/>
          <w:sz w:val="22"/>
          <w:szCs w:val="22"/>
        </w:rPr>
        <w:t>Swanson</w:t>
      </w:r>
      <w:r>
        <w:rPr>
          <w:b/>
          <w:sz w:val="22"/>
          <w:szCs w:val="22"/>
        </w:rPr>
        <w:t xml:space="preserve">, </w:t>
      </w:r>
      <w:r w:rsidRPr="00D777F9">
        <w:rPr>
          <w:b/>
          <w:sz w:val="22"/>
          <w:szCs w:val="22"/>
        </w:rPr>
        <w:t>H</w:t>
      </w:r>
      <w:r>
        <w:rPr>
          <w:b/>
          <w:sz w:val="22"/>
          <w:szCs w:val="22"/>
        </w:rPr>
        <w:t xml:space="preserve">. </w:t>
      </w:r>
      <w:r w:rsidRPr="00D777F9">
        <w:rPr>
          <w:b/>
          <w:sz w:val="22"/>
          <w:szCs w:val="22"/>
        </w:rPr>
        <w:t>Venema</w:t>
      </w:r>
      <w:r>
        <w:rPr>
          <w:b/>
          <w:sz w:val="22"/>
          <w:szCs w:val="22"/>
        </w:rPr>
        <w:t xml:space="preserve">, </w:t>
      </w:r>
      <w:r w:rsidRPr="00D777F9">
        <w:rPr>
          <w:b/>
          <w:sz w:val="22"/>
          <w:szCs w:val="22"/>
        </w:rPr>
        <w:t>A</w:t>
      </w:r>
      <w:r>
        <w:rPr>
          <w:b/>
          <w:sz w:val="22"/>
          <w:szCs w:val="22"/>
        </w:rPr>
        <w:t xml:space="preserve">. </w:t>
      </w:r>
      <w:r w:rsidRPr="00D777F9">
        <w:rPr>
          <w:b/>
          <w:sz w:val="22"/>
          <w:szCs w:val="22"/>
        </w:rPr>
        <w:t>Waston</w:t>
      </w:r>
      <w:r>
        <w:rPr>
          <w:b/>
          <w:sz w:val="22"/>
          <w:szCs w:val="22"/>
        </w:rPr>
        <w:t xml:space="preserve">. </w:t>
      </w:r>
      <w:r w:rsidRPr="00D777F9">
        <w:rPr>
          <w:i/>
          <w:sz w:val="22"/>
          <w:szCs w:val="22"/>
        </w:rPr>
        <w:t>Ecosystem Management: Concept to Local Scale Implementation</w:t>
      </w:r>
      <w:r>
        <w:rPr>
          <w:i/>
          <w:sz w:val="22"/>
          <w:szCs w:val="22"/>
        </w:rPr>
        <w:t xml:space="preserve">. </w:t>
      </w:r>
      <w:r>
        <w:rPr>
          <w:sz w:val="22"/>
          <w:szCs w:val="22"/>
        </w:rPr>
        <w:t xml:space="preserve">Nairobi and Winnipeg: UNEP-DEPI and IISD. </w:t>
      </w:r>
    </w:p>
    <w:p w14:paraId="2A7643B9" w14:textId="4CAEA130" w:rsidR="00671066" w:rsidRPr="0034528F" w:rsidRDefault="009116D8" w:rsidP="0034528F">
      <w:pPr>
        <w:ind w:left="720"/>
        <w:rPr>
          <w:sz w:val="22"/>
        </w:rPr>
      </w:pPr>
      <w:hyperlink r:id="rId14" w:history="1">
        <w:r w:rsidR="00671066" w:rsidRPr="00872D33">
          <w:rPr>
            <w:rStyle w:val="Hyperlink"/>
            <w:sz w:val="22"/>
          </w:rPr>
          <w:t>http://www.unep.org/pdf/IISD_Manual_2.pdf</w:t>
        </w:r>
      </w:hyperlink>
      <w:r w:rsidR="00671066">
        <w:rPr>
          <w:sz w:val="22"/>
        </w:rPr>
        <w:t xml:space="preserve"> </w:t>
      </w:r>
    </w:p>
    <w:p w14:paraId="2FFAABC2" w14:textId="77777777" w:rsidR="00AB33C7" w:rsidRDefault="00AB33C7" w:rsidP="0034528F">
      <w:pPr>
        <w:rPr>
          <w:sz w:val="22"/>
        </w:rPr>
      </w:pPr>
    </w:p>
    <w:p w14:paraId="3E9BEFAB" w14:textId="77777777" w:rsidR="00AB33C7" w:rsidRPr="00D777F9" w:rsidRDefault="00AB33C7" w:rsidP="00AB33C7">
      <w:pPr>
        <w:ind w:left="720" w:hanging="720"/>
        <w:rPr>
          <w:i/>
          <w:sz w:val="22"/>
        </w:rPr>
      </w:pPr>
      <w:r>
        <w:rPr>
          <w:sz w:val="22"/>
        </w:rPr>
        <w:tab/>
      </w:r>
      <w:r>
        <w:rPr>
          <w:b/>
          <w:sz w:val="22"/>
        </w:rPr>
        <w:t xml:space="preserve">Swanson, D., L. Bizikova, C. Corbin, L. Pinter, G. Metternicht, A. Thomas, A. Sabelli and A. Salinas. </w:t>
      </w:r>
      <w:r w:rsidRPr="00D777F9">
        <w:rPr>
          <w:i/>
          <w:sz w:val="22"/>
        </w:rPr>
        <w:t>Achieving National</w:t>
      </w:r>
      <w:r>
        <w:rPr>
          <w:i/>
          <w:sz w:val="22"/>
        </w:rPr>
        <w:t xml:space="preserve"> and Sectoral Development Priorities: Using Integrated Environmental Assessment Tools for Improved MEA Implementation. </w:t>
      </w:r>
      <w:r>
        <w:rPr>
          <w:sz w:val="22"/>
        </w:rPr>
        <w:t xml:space="preserve">Winnipeg: IISD for UNEP-ROLAC and CARICOM. </w:t>
      </w:r>
    </w:p>
    <w:p w14:paraId="7F4643D1" w14:textId="77777777" w:rsidR="00AB33C7" w:rsidRDefault="00AB33C7" w:rsidP="00AB33C7">
      <w:pPr>
        <w:ind w:left="720" w:hanging="720"/>
        <w:rPr>
          <w:sz w:val="22"/>
        </w:rPr>
      </w:pPr>
    </w:p>
    <w:p w14:paraId="45A49AD1" w14:textId="77777777" w:rsidR="00AB33C7" w:rsidRDefault="00AB33C7" w:rsidP="00AB33C7">
      <w:pPr>
        <w:ind w:left="720" w:hanging="720"/>
        <w:rPr>
          <w:sz w:val="22"/>
        </w:rPr>
      </w:pPr>
      <w:r>
        <w:rPr>
          <w:sz w:val="22"/>
        </w:rPr>
        <w:t>2010</w:t>
      </w:r>
      <w:r>
        <w:rPr>
          <w:sz w:val="22"/>
        </w:rPr>
        <w:tab/>
      </w:r>
      <w:r>
        <w:rPr>
          <w:b/>
          <w:sz w:val="22"/>
        </w:rPr>
        <w:t xml:space="preserve">Bizikova, L., J. Bellali, Z. Habtezion, M. Diakhite and L. Pintér. </w:t>
      </w:r>
      <w:r>
        <w:rPr>
          <w:sz w:val="22"/>
        </w:rPr>
        <w:t xml:space="preserve">2010. “Vulnerability and Impact Assessments for Adaptation to Climate Change (VIA Module).” </w:t>
      </w:r>
      <w:r>
        <w:rPr>
          <w:i/>
          <w:sz w:val="22"/>
        </w:rPr>
        <w:t xml:space="preserve">IEA Training Manual Volume I: Themes. </w:t>
      </w:r>
      <w:r>
        <w:rPr>
          <w:sz w:val="22"/>
        </w:rPr>
        <w:t xml:space="preserve">Nairobi: UNEP. </w:t>
      </w:r>
    </w:p>
    <w:p w14:paraId="56D4215C" w14:textId="27DE1CF7" w:rsidR="00AB33C7" w:rsidRPr="00562D3D" w:rsidRDefault="00671066" w:rsidP="00AB33C7">
      <w:pPr>
        <w:ind w:left="720" w:hanging="720"/>
        <w:rPr>
          <w:sz w:val="22"/>
        </w:rPr>
      </w:pPr>
      <w:r>
        <w:rPr>
          <w:sz w:val="22"/>
        </w:rPr>
        <w:tab/>
      </w:r>
      <w:hyperlink r:id="rId15" w:history="1">
        <w:r w:rsidRPr="00872D33">
          <w:rPr>
            <w:rStyle w:val="Hyperlink"/>
            <w:sz w:val="22"/>
          </w:rPr>
          <w:t>http://www.iisd.org/pdf/2010/iea_training_vol_2_via.pdf</w:t>
        </w:r>
      </w:hyperlink>
      <w:r>
        <w:rPr>
          <w:sz w:val="22"/>
        </w:rPr>
        <w:t xml:space="preserve"> </w:t>
      </w:r>
    </w:p>
    <w:p w14:paraId="2310B3AB" w14:textId="77777777" w:rsidR="00AB33C7" w:rsidRDefault="00AB33C7" w:rsidP="00AB33C7">
      <w:pPr>
        <w:ind w:left="720" w:hanging="720"/>
        <w:rPr>
          <w:sz w:val="22"/>
        </w:rPr>
      </w:pPr>
    </w:p>
    <w:p w14:paraId="52C97A84" w14:textId="77777777" w:rsidR="00AB33C7" w:rsidRPr="003673ED" w:rsidRDefault="00AB33C7" w:rsidP="00AB33C7">
      <w:pPr>
        <w:ind w:left="720"/>
        <w:rPr>
          <w:sz w:val="22"/>
          <w:szCs w:val="22"/>
        </w:rPr>
      </w:pPr>
      <w:r>
        <w:rPr>
          <w:b/>
          <w:sz w:val="22"/>
          <w:szCs w:val="22"/>
        </w:rPr>
        <w:t xml:space="preserve">Kok, M., S. Tyler, A. G. Prins, L. Pintér, H. Baumueller, J. Bernstein, E. Tsioumani, H. Venema and R. Grosshans. </w:t>
      </w:r>
      <w:r w:rsidRPr="00D11388">
        <w:rPr>
          <w:sz w:val="22"/>
          <w:szCs w:val="22"/>
        </w:rPr>
        <w:t>2010</w:t>
      </w:r>
      <w:r>
        <w:rPr>
          <w:sz w:val="22"/>
          <w:szCs w:val="22"/>
        </w:rPr>
        <w:t>.</w:t>
      </w:r>
      <w:r>
        <w:rPr>
          <w:b/>
          <w:sz w:val="22"/>
          <w:szCs w:val="22"/>
        </w:rPr>
        <w:t xml:space="preserve"> </w:t>
      </w:r>
      <w:r>
        <w:rPr>
          <w:i/>
          <w:sz w:val="22"/>
          <w:szCs w:val="22"/>
        </w:rPr>
        <w:t>Prospects for Mainstreaming Ecosystem Goods and Services in International Policies.</w:t>
      </w:r>
      <w:r>
        <w:rPr>
          <w:sz w:val="22"/>
          <w:szCs w:val="22"/>
        </w:rPr>
        <w:t xml:space="preserve"> Bilthoven: The Netherlands Environmental Assessment Agency (PBL). </w:t>
      </w:r>
    </w:p>
    <w:p w14:paraId="166DFA2A" w14:textId="77777777" w:rsidR="00AB33C7" w:rsidRDefault="00AB33C7" w:rsidP="00AB33C7">
      <w:pPr>
        <w:rPr>
          <w:sz w:val="22"/>
        </w:rPr>
      </w:pPr>
      <w:r>
        <w:rPr>
          <w:sz w:val="22"/>
        </w:rPr>
        <w:tab/>
      </w:r>
    </w:p>
    <w:p w14:paraId="1422D96E" w14:textId="77777777" w:rsidR="00AB33C7" w:rsidRPr="003673ED" w:rsidRDefault="00AB33C7" w:rsidP="00AB33C7">
      <w:pPr>
        <w:ind w:left="720"/>
        <w:rPr>
          <w:i/>
          <w:sz w:val="22"/>
          <w:szCs w:val="22"/>
        </w:rPr>
      </w:pPr>
      <w:r>
        <w:rPr>
          <w:b/>
          <w:sz w:val="22"/>
          <w:szCs w:val="22"/>
        </w:rPr>
        <w:t>Perry. J. A., L. Paas, L. Pintér, M. E. Arreola, E. Santer, N. Sharma and J. Bellali.</w:t>
      </w:r>
      <w:r>
        <w:rPr>
          <w:sz w:val="22"/>
          <w:szCs w:val="22"/>
        </w:rPr>
        <w:t xml:space="preserve"> 2010. “Promoting e-governance through capacity development for the global environment: UNEP’s training strategy in Integrated Environmental Assessment (IEA)” </w:t>
      </w:r>
      <w:r>
        <w:rPr>
          <w:i/>
          <w:sz w:val="22"/>
          <w:szCs w:val="22"/>
        </w:rPr>
        <w:t xml:space="preserve">in </w:t>
      </w:r>
      <w:r>
        <w:rPr>
          <w:sz w:val="22"/>
          <w:szCs w:val="22"/>
        </w:rPr>
        <w:t xml:space="preserve">H. Rahman, Ed. </w:t>
      </w:r>
      <w:r>
        <w:rPr>
          <w:i/>
          <w:sz w:val="22"/>
          <w:szCs w:val="22"/>
        </w:rPr>
        <w:t>Cases on Adoption, Diffusion and Evaluation of Global e-Governance Systems: Impact at the Grass-Roots</w:t>
      </w:r>
      <w:r>
        <w:rPr>
          <w:sz w:val="22"/>
          <w:szCs w:val="22"/>
        </w:rPr>
        <w:t xml:space="preserve">. In press. </w:t>
      </w:r>
    </w:p>
    <w:p w14:paraId="17FBFEF8" w14:textId="77777777" w:rsidR="00AB33C7" w:rsidRDefault="00AB33C7" w:rsidP="00AB33C7">
      <w:pPr>
        <w:rPr>
          <w:sz w:val="22"/>
        </w:rPr>
      </w:pPr>
    </w:p>
    <w:p w14:paraId="397137CD" w14:textId="77777777" w:rsidR="00AB33C7" w:rsidRDefault="00AB33C7" w:rsidP="00AB33C7">
      <w:pPr>
        <w:ind w:left="720" w:hanging="720"/>
        <w:rPr>
          <w:sz w:val="22"/>
          <w:szCs w:val="22"/>
        </w:rPr>
      </w:pPr>
      <w:r>
        <w:rPr>
          <w:sz w:val="22"/>
          <w:szCs w:val="22"/>
        </w:rPr>
        <w:t>2009</w:t>
      </w:r>
      <w:r>
        <w:rPr>
          <w:sz w:val="22"/>
          <w:szCs w:val="22"/>
        </w:rPr>
        <w:tab/>
      </w:r>
      <w:r w:rsidRPr="009A39B6">
        <w:rPr>
          <w:b/>
          <w:sz w:val="22"/>
          <w:szCs w:val="22"/>
        </w:rPr>
        <w:t>Bizikova, L.</w:t>
      </w:r>
      <w:r>
        <w:rPr>
          <w:b/>
          <w:sz w:val="22"/>
          <w:szCs w:val="22"/>
        </w:rPr>
        <w:t xml:space="preserve">, T. Dickinson and L. Pintér. </w:t>
      </w:r>
      <w:r w:rsidRPr="00D11388">
        <w:rPr>
          <w:sz w:val="22"/>
          <w:szCs w:val="22"/>
        </w:rPr>
        <w:t>2009</w:t>
      </w:r>
      <w:r>
        <w:rPr>
          <w:sz w:val="22"/>
          <w:szCs w:val="22"/>
        </w:rPr>
        <w:t>.</w:t>
      </w:r>
      <w:r>
        <w:rPr>
          <w:b/>
          <w:sz w:val="22"/>
          <w:szCs w:val="22"/>
        </w:rPr>
        <w:t xml:space="preserve"> </w:t>
      </w:r>
      <w:r>
        <w:rPr>
          <w:sz w:val="22"/>
          <w:szCs w:val="22"/>
        </w:rPr>
        <w:t xml:space="preserve">“Participatory scenario development for translating impacts of climate change into adaptations.” </w:t>
      </w:r>
      <w:r w:rsidRPr="009A39B6">
        <w:rPr>
          <w:sz w:val="22"/>
          <w:szCs w:val="22"/>
        </w:rPr>
        <w:t>In</w:t>
      </w:r>
      <w:r>
        <w:rPr>
          <w:sz w:val="22"/>
          <w:szCs w:val="22"/>
        </w:rPr>
        <w:t xml:space="preserve"> </w:t>
      </w:r>
      <w:r>
        <w:rPr>
          <w:i/>
          <w:sz w:val="22"/>
          <w:szCs w:val="22"/>
        </w:rPr>
        <w:t xml:space="preserve">Participatory Learning and </w:t>
      </w:r>
      <w:r w:rsidRPr="009A39B6">
        <w:rPr>
          <w:i/>
          <w:sz w:val="22"/>
          <w:szCs w:val="22"/>
        </w:rPr>
        <w:t>Action</w:t>
      </w:r>
      <w:r>
        <w:rPr>
          <w:sz w:val="22"/>
          <w:szCs w:val="22"/>
        </w:rPr>
        <w:t xml:space="preserve">, No. 60, Community Based Adaptation to Climate Change. London: IIED, pp. 167-172. </w:t>
      </w:r>
    </w:p>
    <w:p w14:paraId="477686CB" w14:textId="77777777" w:rsidR="00AB33C7" w:rsidRDefault="00AB33C7" w:rsidP="00AB33C7">
      <w:pPr>
        <w:ind w:left="567" w:hanging="567"/>
        <w:rPr>
          <w:sz w:val="22"/>
          <w:szCs w:val="22"/>
        </w:rPr>
      </w:pPr>
      <w:r>
        <w:rPr>
          <w:sz w:val="22"/>
          <w:szCs w:val="22"/>
        </w:rPr>
        <w:tab/>
      </w:r>
      <w:r>
        <w:rPr>
          <w:sz w:val="22"/>
          <w:szCs w:val="22"/>
        </w:rPr>
        <w:tab/>
      </w:r>
      <w:hyperlink r:id="rId16" w:history="1">
        <w:r w:rsidRPr="00C25090">
          <w:rPr>
            <w:rStyle w:val="Hyperlink"/>
            <w:sz w:val="22"/>
            <w:szCs w:val="22"/>
          </w:rPr>
          <w:t>http://www.iied.org/pubs/pdfs/14573IIED.pdf</w:t>
        </w:r>
      </w:hyperlink>
    </w:p>
    <w:p w14:paraId="291DF2FD" w14:textId="77777777" w:rsidR="00AB33C7" w:rsidRDefault="00AB33C7" w:rsidP="00AB33C7">
      <w:pPr>
        <w:ind w:left="567" w:hanging="567"/>
        <w:rPr>
          <w:sz w:val="22"/>
          <w:szCs w:val="22"/>
        </w:rPr>
      </w:pPr>
    </w:p>
    <w:p w14:paraId="7CFF9432" w14:textId="77777777" w:rsidR="00AB33C7" w:rsidRPr="00BA4C7A" w:rsidRDefault="00AB33C7" w:rsidP="00AB33C7">
      <w:pPr>
        <w:ind w:left="720"/>
        <w:rPr>
          <w:sz w:val="22"/>
          <w:szCs w:val="22"/>
        </w:rPr>
      </w:pPr>
      <w:r>
        <w:rPr>
          <w:b/>
          <w:sz w:val="22"/>
          <w:szCs w:val="22"/>
        </w:rPr>
        <w:t>R</w:t>
      </w:r>
      <w:r w:rsidRPr="00BA4C7A">
        <w:rPr>
          <w:b/>
          <w:sz w:val="22"/>
          <w:szCs w:val="22"/>
        </w:rPr>
        <w:t>ussillo, A. and L. Pintér.</w:t>
      </w:r>
      <w:r>
        <w:rPr>
          <w:sz w:val="22"/>
          <w:szCs w:val="22"/>
        </w:rPr>
        <w:t xml:space="preserve"> 2009. </w:t>
      </w:r>
      <w:r>
        <w:rPr>
          <w:i/>
          <w:sz w:val="22"/>
          <w:szCs w:val="22"/>
        </w:rPr>
        <w:t xml:space="preserve">Linking Farm-Level Measurement Systems to Environmental Sustainability Outcomes: Challenges and Ways Forward. </w:t>
      </w:r>
      <w:r>
        <w:rPr>
          <w:sz w:val="22"/>
          <w:szCs w:val="22"/>
        </w:rPr>
        <w:t xml:space="preserve">Winnipeg: IISD. </w:t>
      </w:r>
    </w:p>
    <w:p w14:paraId="73E53C85" w14:textId="77777777" w:rsidR="00AB33C7" w:rsidRDefault="00AB33C7" w:rsidP="00AB33C7">
      <w:pPr>
        <w:ind w:left="567" w:hanging="567"/>
        <w:rPr>
          <w:sz w:val="22"/>
          <w:szCs w:val="22"/>
        </w:rPr>
      </w:pPr>
    </w:p>
    <w:p w14:paraId="3C4FABFC" w14:textId="77777777" w:rsidR="00AB33C7" w:rsidRPr="00347CE2" w:rsidRDefault="00AB33C7" w:rsidP="00AB33C7">
      <w:pPr>
        <w:ind w:left="720" w:hanging="720"/>
        <w:rPr>
          <w:sz w:val="22"/>
          <w:szCs w:val="22"/>
        </w:rPr>
      </w:pPr>
      <w:r>
        <w:rPr>
          <w:sz w:val="22"/>
          <w:szCs w:val="22"/>
        </w:rPr>
        <w:t>2008</w:t>
      </w:r>
      <w:r>
        <w:rPr>
          <w:sz w:val="22"/>
          <w:szCs w:val="22"/>
        </w:rPr>
        <w:tab/>
      </w:r>
      <w:r>
        <w:rPr>
          <w:b/>
          <w:sz w:val="22"/>
          <w:szCs w:val="22"/>
        </w:rPr>
        <w:t xml:space="preserve">Pintér, L., L. Bizikova, K. Kutics and A. Vári. </w:t>
      </w:r>
      <w:r w:rsidRPr="00D11388">
        <w:rPr>
          <w:sz w:val="22"/>
          <w:szCs w:val="22"/>
        </w:rPr>
        <w:t>2008</w:t>
      </w:r>
      <w:r>
        <w:rPr>
          <w:sz w:val="22"/>
          <w:szCs w:val="22"/>
        </w:rPr>
        <w:t>.</w:t>
      </w:r>
      <w:r>
        <w:rPr>
          <w:b/>
          <w:sz w:val="22"/>
          <w:szCs w:val="22"/>
        </w:rPr>
        <w:t xml:space="preserve"> </w:t>
      </w:r>
      <w:r>
        <w:rPr>
          <w:sz w:val="22"/>
          <w:szCs w:val="22"/>
        </w:rPr>
        <w:t xml:space="preserve">“Developing a system of sustainability indicators for the Lake Balaton region.” </w:t>
      </w:r>
      <w:r>
        <w:rPr>
          <w:i/>
          <w:sz w:val="22"/>
          <w:szCs w:val="22"/>
        </w:rPr>
        <w:t xml:space="preserve">Tájökológiai Lapok </w:t>
      </w:r>
      <w:r>
        <w:rPr>
          <w:sz w:val="22"/>
          <w:szCs w:val="22"/>
        </w:rPr>
        <w:t>6(3): 271-293.</w:t>
      </w:r>
    </w:p>
    <w:p w14:paraId="5785AB27" w14:textId="77777777" w:rsidR="00AB33C7" w:rsidRDefault="00AB33C7" w:rsidP="00AB33C7">
      <w:pPr>
        <w:ind w:left="567" w:hanging="567"/>
        <w:rPr>
          <w:sz w:val="22"/>
          <w:szCs w:val="22"/>
        </w:rPr>
      </w:pPr>
    </w:p>
    <w:p w14:paraId="3E03D162" w14:textId="77777777" w:rsidR="00AB33C7" w:rsidRDefault="00AB33C7" w:rsidP="00AB33C7">
      <w:pPr>
        <w:spacing w:before="120"/>
        <w:ind w:left="720"/>
      </w:pPr>
      <w:r w:rsidRPr="00BA4C7A">
        <w:rPr>
          <w:b/>
        </w:rPr>
        <w:t>Hammill, A., J. Parry, .D. A. Swanson, and L. Pintér.</w:t>
      </w:r>
      <w:r>
        <w:t xml:space="preserve"> 2008.</w:t>
      </w:r>
      <w:r w:rsidRPr="001129F8">
        <w:t xml:space="preserve"> </w:t>
      </w:r>
      <w:r>
        <w:rPr>
          <w:i/>
        </w:rPr>
        <w:t>Vulnerability and Adaptation Workd Program: Achieving Sustainable Development in a Changing Climate.</w:t>
      </w:r>
      <w:r>
        <w:t xml:space="preserve"> Winnipeg: IISD.</w:t>
      </w:r>
    </w:p>
    <w:p w14:paraId="33846AC1" w14:textId="77777777" w:rsidR="00AB33C7" w:rsidRDefault="00AB33C7" w:rsidP="00AB33C7">
      <w:pPr>
        <w:ind w:left="567"/>
        <w:rPr>
          <w:b/>
          <w:sz w:val="22"/>
          <w:szCs w:val="22"/>
        </w:rPr>
      </w:pPr>
      <w:r>
        <w:rPr>
          <w:b/>
          <w:sz w:val="22"/>
          <w:szCs w:val="22"/>
        </w:rPr>
        <w:tab/>
      </w:r>
    </w:p>
    <w:p w14:paraId="7A0032E5" w14:textId="77777777" w:rsidR="00AB33C7" w:rsidRPr="003812A3" w:rsidRDefault="00AB33C7" w:rsidP="00AB33C7">
      <w:pPr>
        <w:ind w:left="720"/>
        <w:rPr>
          <w:sz w:val="22"/>
          <w:szCs w:val="22"/>
        </w:rPr>
      </w:pPr>
      <w:r>
        <w:rPr>
          <w:b/>
          <w:sz w:val="22"/>
          <w:szCs w:val="22"/>
        </w:rPr>
        <w:t xml:space="preserve">Pintér, L. </w:t>
      </w:r>
      <w:r w:rsidRPr="00D11388">
        <w:rPr>
          <w:sz w:val="22"/>
          <w:szCs w:val="22"/>
        </w:rPr>
        <w:t>2008.</w:t>
      </w:r>
      <w:r>
        <w:rPr>
          <w:b/>
          <w:sz w:val="22"/>
          <w:szCs w:val="22"/>
        </w:rPr>
        <w:t xml:space="preserve"> </w:t>
      </w:r>
      <w:r>
        <w:rPr>
          <w:i/>
          <w:sz w:val="22"/>
          <w:szCs w:val="22"/>
        </w:rPr>
        <w:t>BalatonTrend: An Experiment in Building Next Generation Stakeholder Information Systems for Indicator and Multimedia Commentary Visualization.</w:t>
      </w:r>
      <w:r>
        <w:rPr>
          <w:sz w:val="22"/>
          <w:szCs w:val="22"/>
        </w:rPr>
        <w:t xml:space="preserve"> 2008. Presented at the OECD / Statistics Sweden Seminar on Innovative Approaches to Turning Statistics into Knowledge in May, 2008, Stockholm. Paris: OECD. </w:t>
      </w:r>
    </w:p>
    <w:p w14:paraId="74AD71A6" w14:textId="77777777" w:rsidR="00AB33C7" w:rsidRDefault="00AB33C7" w:rsidP="00AB33C7">
      <w:pPr>
        <w:ind w:left="567" w:hanging="567"/>
        <w:rPr>
          <w:sz w:val="22"/>
          <w:szCs w:val="22"/>
        </w:rPr>
      </w:pPr>
    </w:p>
    <w:p w14:paraId="3CEDF440" w14:textId="77777777" w:rsidR="00AB33C7" w:rsidRDefault="00AB33C7" w:rsidP="00AB33C7">
      <w:pPr>
        <w:ind w:left="709"/>
        <w:rPr>
          <w:sz w:val="22"/>
          <w:szCs w:val="22"/>
        </w:rPr>
      </w:pPr>
      <w:r w:rsidRPr="00910EB6">
        <w:rPr>
          <w:b/>
          <w:sz w:val="22"/>
          <w:szCs w:val="22"/>
        </w:rPr>
        <w:t>Xie, J., L. Pintér,</w:t>
      </w:r>
      <w:r w:rsidRPr="00910EB6">
        <w:rPr>
          <w:sz w:val="22"/>
          <w:szCs w:val="22"/>
        </w:rPr>
        <w:t xml:space="preserve"> </w:t>
      </w:r>
      <w:r w:rsidRPr="00910EB6">
        <w:rPr>
          <w:b/>
          <w:sz w:val="22"/>
          <w:szCs w:val="22"/>
        </w:rPr>
        <w:t>L. and X. Wang.</w:t>
      </w:r>
      <w:r w:rsidRPr="00910EB6">
        <w:rPr>
          <w:sz w:val="22"/>
          <w:szCs w:val="22"/>
        </w:rPr>
        <w:t xml:space="preserve"> </w:t>
      </w:r>
      <w:r>
        <w:rPr>
          <w:sz w:val="22"/>
          <w:szCs w:val="22"/>
        </w:rPr>
        <w:t xml:space="preserve">2008. </w:t>
      </w:r>
      <w:r w:rsidRPr="00910EB6">
        <w:rPr>
          <w:i/>
          <w:sz w:val="22"/>
          <w:szCs w:val="22"/>
        </w:rPr>
        <w:t xml:space="preserve">Promoting the Circular Economy in China: Synthesis Report. </w:t>
      </w:r>
      <w:r>
        <w:rPr>
          <w:sz w:val="22"/>
          <w:szCs w:val="22"/>
        </w:rPr>
        <w:t xml:space="preserve">World Bank Policy Note. </w:t>
      </w:r>
      <w:r w:rsidRPr="00910EB6">
        <w:rPr>
          <w:sz w:val="22"/>
          <w:szCs w:val="22"/>
        </w:rPr>
        <w:t>Washington, D.C.: The World Bank.</w:t>
      </w:r>
      <w:r>
        <w:rPr>
          <w:sz w:val="22"/>
          <w:szCs w:val="22"/>
        </w:rPr>
        <w:t xml:space="preserve"> </w:t>
      </w:r>
    </w:p>
    <w:p w14:paraId="0FC01A56" w14:textId="77777777" w:rsidR="00AB33C7" w:rsidRDefault="00AB33C7" w:rsidP="00AB33C7">
      <w:pPr>
        <w:ind w:left="709" w:hanging="567"/>
        <w:rPr>
          <w:sz w:val="22"/>
          <w:szCs w:val="22"/>
        </w:rPr>
      </w:pPr>
    </w:p>
    <w:p w14:paraId="57BF1BF9" w14:textId="77777777" w:rsidR="00AB33C7" w:rsidRPr="00687453" w:rsidRDefault="00AB33C7" w:rsidP="00AB33C7">
      <w:pPr>
        <w:ind w:left="709" w:hanging="567"/>
        <w:rPr>
          <w:sz w:val="22"/>
          <w:szCs w:val="22"/>
        </w:rPr>
      </w:pPr>
      <w:r>
        <w:rPr>
          <w:sz w:val="22"/>
          <w:szCs w:val="22"/>
        </w:rPr>
        <w:tab/>
      </w:r>
      <w:r>
        <w:rPr>
          <w:b/>
          <w:sz w:val="22"/>
          <w:szCs w:val="22"/>
        </w:rPr>
        <w:t xml:space="preserve">Anielski, M., P. Lee, P. Robersts-Semple and L. Pintér. </w:t>
      </w:r>
      <w:r w:rsidRPr="00D11388">
        <w:rPr>
          <w:sz w:val="22"/>
          <w:szCs w:val="22"/>
        </w:rPr>
        <w:t>2008.</w:t>
      </w:r>
      <w:r>
        <w:rPr>
          <w:b/>
          <w:sz w:val="22"/>
          <w:szCs w:val="22"/>
        </w:rPr>
        <w:t xml:space="preserve"> </w:t>
      </w:r>
      <w:r>
        <w:rPr>
          <w:i/>
          <w:sz w:val="22"/>
          <w:szCs w:val="22"/>
        </w:rPr>
        <w:t xml:space="preserve">Canadian Index of Well-being: Ecosystem Domain. Report to the Atkinson Charitable Foundation. </w:t>
      </w:r>
      <w:r>
        <w:rPr>
          <w:sz w:val="22"/>
          <w:szCs w:val="22"/>
        </w:rPr>
        <w:t xml:space="preserve">Winnipeg: IISD. </w:t>
      </w:r>
    </w:p>
    <w:p w14:paraId="59A10B47" w14:textId="77777777" w:rsidR="00AB33C7" w:rsidRDefault="00AB33C7" w:rsidP="00AB33C7">
      <w:pPr>
        <w:ind w:left="709" w:hanging="567"/>
        <w:rPr>
          <w:sz w:val="22"/>
          <w:szCs w:val="22"/>
        </w:rPr>
      </w:pPr>
    </w:p>
    <w:p w14:paraId="123A8B3F" w14:textId="77777777" w:rsidR="00AB33C7" w:rsidRDefault="00AB33C7" w:rsidP="00AB33C7">
      <w:pPr>
        <w:ind w:left="709" w:hanging="567"/>
        <w:rPr>
          <w:sz w:val="22"/>
          <w:szCs w:val="22"/>
        </w:rPr>
      </w:pPr>
      <w:r>
        <w:rPr>
          <w:sz w:val="22"/>
          <w:szCs w:val="22"/>
        </w:rPr>
        <w:tab/>
      </w:r>
      <w:r>
        <w:rPr>
          <w:b/>
          <w:sz w:val="22"/>
          <w:szCs w:val="22"/>
        </w:rPr>
        <w:t xml:space="preserve">Bizikova, L., L. Pintér and K. Kutics. </w:t>
      </w:r>
      <w:r w:rsidRPr="00E97F28">
        <w:rPr>
          <w:sz w:val="22"/>
          <w:szCs w:val="22"/>
        </w:rPr>
        <w:t>2008</w:t>
      </w:r>
      <w:r>
        <w:rPr>
          <w:sz w:val="22"/>
          <w:szCs w:val="22"/>
        </w:rPr>
        <w:t>.</w:t>
      </w:r>
      <w:r>
        <w:rPr>
          <w:b/>
          <w:sz w:val="22"/>
          <w:szCs w:val="22"/>
        </w:rPr>
        <w:t xml:space="preserve"> </w:t>
      </w:r>
      <w:r>
        <w:rPr>
          <w:i/>
          <w:sz w:val="22"/>
          <w:szCs w:val="22"/>
        </w:rPr>
        <w:t xml:space="preserve">Investigating Stakeholder Decision Priorities for Adaptation to Climate Change in the Lake Balaton recreational Area of Hungary. </w:t>
      </w:r>
      <w:r>
        <w:rPr>
          <w:sz w:val="22"/>
          <w:szCs w:val="22"/>
        </w:rPr>
        <w:t xml:space="preserve">Winnipeg: IISD. </w:t>
      </w:r>
    </w:p>
    <w:p w14:paraId="6AFCAB4D" w14:textId="77777777" w:rsidR="00AB33C7" w:rsidRDefault="00AB33C7" w:rsidP="00AB33C7">
      <w:pPr>
        <w:ind w:left="709" w:hanging="567"/>
        <w:rPr>
          <w:sz w:val="22"/>
          <w:szCs w:val="22"/>
        </w:rPr>
      </w:pPr>
    </w:p>
    <w:p w14:paraId="7A44AABF" w14:textId="77777777" w:rsidR="00AB33C7" w:rsidRPr="00D56F14" w:rsidRDefault="00AB33C7" w:rsidP="00AB33C7">
      <w:pPr>
        <w:ind w:left="709" w:hanging="567"/>
        <w:rPr>
          <w:i/>
          <w:sz w:val="22"/>
          <w:szCs w:val="22"/>
        </w:rPr>
      </w:pPr>
      <w:r>
        <w:rPr>
          <w:sz w:val="22"/>
          <w:szCs w:val="22"/>
        </w:rPr>
        <w:tab/>
      </w:r>
      <w:r>
        <w:rPr>
          <w:b/>
          <w:sz w:val="22"/>
          <w:szCs w:val="22"/>
        </w:rPr>
        <w:t xml:space="preserve">Tyler, S., M. Kok, E. Tsioumani, J. Bernstein and L. Pintér. </w:t>
      </w:r>
      <w:r w:rsidRPr="00E97F28">
        <w:rPr>
          <w:sz w:val="22"/>
          <w:szCs w:val="22"/>
        </w:rPr>
        <w:t>2008</w:t>
      </w:r>
      <w:r>
        <w:rPr>
          <w:sz w:val="22"/>
          <w:szCs w:val="22"/>
        </w:rPr>
        <w:t>.</w:t>
      </w:r>
      <w:r>
        <w:rPr>
          <w:b/>
          <w:sz w:val="22"/>
          <w:szCs w:val="22"/>
        </w:rPr>
        <w:t xml:space="preserve"> </w:t>
      </w:r>
      <w:r>
        <w:rPr>
          <w:i/>
          <w:sz w:val="22"/>
          <w:szCs w:val="22"/>
        </w:rPr>
        <w:t xml:space="preserve">Ecological Goods and Services and International Policy. Scoping Paper. </w:t>
      </w:r>
      <w:r>
        <w:rPr>
          <w:sz w:val="22"/>
          <w:szCs w:val="22"/>
        </w:rPr>
        <w:t xml:space="preserve">Winnipeg and Bilthoven: IISD and MNP. </w:t>
      </w:r>
      <w:r>
        <w:rPr>
          <w:i/>
          <w:sz w:val="22"/>
          <w:szCs w:val="22"/>
        </w:rPr>
        <w:t xml:space="preserve"> </w:t>
      </w:r>
    </w:p>
    <w:p w14:paraId="3757524E" w14:textId="77777777" w:rsidR="00AB33C7" w:rsidRDefault="00AB33C7" w:rsidP="00AB33C7">
      <w:pPr>
        <w:ind w:left="709"/>
        <w:rPr>
          <w:sz w:val="22"/>
        </w:rPr>
      </w:pPr>
    </w:p>
    <w:p w14:paraId="2BFD49FC" w14:textId="77777777" w:rsidR="00AB33C7" w:rsidRPr="0009183C" w:rsidRDefault="00AB33C7" w:rsidP="00AB33C7">
      <w:pPr>
        <w:ind w:left="709" w:hanging="567"/>
        <w:rPr>
          <w:sz w:val="22"/>
          <w:szCs w:val="22"/>
        </w:rPr>
      </w:pPr>
      <w:r>
        <w:rPr>
          <w:sz w:val="22"/>
          <w:szCs w:val="22"/>
        </w:rPr>
        <w:t>2007</w:t>
      </w:r>
      <w:r>
        <w:rPr>
          <w:sz w:val="22"/>
          <w:szCs w:val="22"/>
        </w:rPr>
        <w:tab/>
      </w:r>
      <w:r w:rsidRPr="0009183C">
        <w:rPr>
          <w:b/>
          <w:sz w:val="22"/>
          <w:szCs w:val="22"/>
        </w:rPr>
        <w:t xml:space="preserve">Sathaye, J., A. Najam, C. Cocklin, T. Heller, F. Lecocq, J. Llanes-Regueiro, J. Pan, G. Petschel-Held , S. Rayner, J. Robinson, R. Schaeffer, </w:t>
      </w:r>
      <w:r>
        <w:rPr>
          <w:b/>
          <w:sz w:val="22"/>
          <w:szCs w:val="22"/>
        </w:rPr>
        <w:t>Y. Sokona, R. Swart, H. Winkler.</w:t>
      </w:r>
      <w:r w:rsidRPr="0009183C">
        <w:rPr>
          <w:b/>
          <w:sz w:val="22"/>
          <w:szCs w:val="22"/>
        </w:rPr>
        <w:t xml:space="preserve"> </w:t>
      </w:r>
      <w:r>
        <w:rPr>
          <w:sz w:val="22"/>
          <w:szCs w:val="22"/>
        </w:rPr>
        <w:t>2007.</w:t>
      </w:r>
      <w:r w:rsidRPr="0009183C">
        <w:rPr>
          <w:sz w:val="22"/>
          <w:szCs w:val="22"/>
        </w:rPr>
        <w:t xml:space="preserve"> </w:t>
      </w:r>
      <w:r w:rsidRPr="0009183C">
        <w:rPr>
          <w:i/>
          <w:sz w:val="22"/>
          <w:szCs w:val="22"/>
        </w:rPr>
        <w:t>Sustainable Development and Mitigation.</w:t>
      </w:r>
      <w:r w:rsidRPr="0009183C">
        <w:rPr>
          <w:sz w:val="22"/>
          <w:szCs w:val="22"/>
        </w:rPr>
        <w:t xml:space="preserve"> In Climate Change 2007: Mitigation. Contribution of Working Group III to the Fourth Assessment Report of the Intergovernmental Panel on Climate Change [B. Metz, O.R. Davidson, P.R. Bosch, R. Dave, L.A. Meyer (eds)], Cambridge University Press, Cambridge, United Kingdom and New York, NY, USA.</w:t>
      </w:r>
      <w:r>
        <w:rPr>
          <w:sz w:val="22"/>
          <w:szCs w:val="22"/>
        </w:rPr>
        <w:t xml:space="preserve"> (contributing author)</w:t>
      </w:r>
    </w:p>
    <w:p w14:paraId="2F0C259C" w14:textId="77777777" w:rsidR="00AB33C7" w:rsidRDefault="009116D8" w:rsidP="00AB33C7">
      <w:pPr>
        <w:ind w:left="709"/>
        <w:rPr>
          <w:sz w:val="22"/>
          <w:szCs w:val="22"/>
        </w:rPr>
      </w:pPr>
      <w:hyperlink r:id="rId17" w:history="1">
        <w:r w:rsidR="00AB33C7" w:rsidRPr="00272A13">
          <w:rPr>
            <w:rStyle w:val="Hyperlink"/>
            <w:sz w:val="22"/>
            <w:szCs w:val="22"/>
          </w:rPr>
          <w:t>http://www.ipcc.ch/publications_and_data/ar4/wg3/en/ch12.html</w:t>
        </w:r>
      </w:hyperlink>
    </w:p>
    <w:p w14:paraId="000B9C14" w14:textId="77777777" w:rsidR="00AB33C7" w:rsidRDefault="00AB33C7" w:rsidP="00AB33C7">
      <w:pPr>
        <w:rPr>
          <w:sz w:val="22"/>
          <w:szCs w:val="22"/>
        </w:rPr>
      </w:pPr>
    </w:p>
    <w:p w14:paraId="586F6CE7" w14:textId="77777777" w:rsidR="00AB33C7" w:rsidRDefault="00AB33C7" w:rsidP="00AB33C7">
      <w:pPr>
        <w:ind w:left="709"/>
        <w:rPr>
          <w:sz w:val="22"/>
          <w:szCs w:val="22"/>
        </w:rPr>
      </w:pPr>
      <w:r>
        <w:rPr>
          <w:b/>
          <w:sz w:val="22"/>
          <w:szCs w:val="22"/>
        </w:rPr>
        <w:t xml:space="preserve">Pintér, L. and H. Hansen. </w:t>
      </w:r>
      <w:r w:rsidRPr="00D11388">
        <w:rPr>
          <w:sz w:val="22"/>
          <w:szCs w:val="22"/>
        </w:rPr>
        <w:t>2007.</w:t>
      </w:r>
      <w:r>
        <w:rPr>
          <w:b/>
          <w:sz w:val="22"/>
          <w:szCs w:val="22"/>
        </w:rPr>
        <w:t xml:space="preserve"> </w:t>
      </w:r>
      <w:r>
        <w:rPr>
          <w:i/>
          <w:sz w:val="22"/>
          <w:szCs w:val="22"/>
        </w:rPr>
        <w:t xml:space="preserve">Compendium of Sustainable Development Indicator Initiatives: A Global Directory of Comprehensive Indicator Systems. </w:t>
      </w:r>
      <w:r>
        <w:rPr>
          <w:sz w:val="22"/>
          <w:szCs w:val="22"/>
        </w:rPr>
        <w:t>Presented at the OECD World Forum on Statistics, Knowledge and Policy – Measuring and Fostering the Progress of Societies. 27-30 June, 2007, Istanbul, Turkey. Winnipeg: IISD.</w:t>
      </w:r>
    </w:p>
    <w:p w14:paraId="45B1B841" w14:textId="77777777" w:rsidR="00AB33C7" w:rsidRDefault="00AB33C7" w:rsidP="00AB33C7">
      <w:pPr>
        <w:ind w:left="709" w:hanging="567"/>
        <w:rPr>
          <w:sz w:val="22"/>
          <w:szCs w:val="22"/>
        </w:rPr>
      </w:pPr>
    </w:p>
    <w:p w14:paraId="4DF67106" w14:textId="77777777" w:rsidR="00AB33C7" w:rsidRPr="00025F64" w:rsidRDefault="00AB33C7" w:rsidP="00AB33C7">
      <w:pPr>
        <w:ind w:left="709" w:hanging="567"/>
        <w:rPr>
          <w:sz w:val="22"/>
          <w:szCs w:val="22"/>
        </w:rPr>
      </w:pPr>
      <w:r>
        <w:rPr>
          <w:sz w:val="22"/>
          <w:szCs w:val="22"/>
        </w:rPr>
        <w:tab/>
      </w:r>
      <w:r w:rsidRPr="00936D7F">
        <w:rPr>
          <w:b/>
          <w:sz w:val="22"/>
          <w:szCs w:val="22"/>
        </w:rPr>
        <w:t>Kulczycka, J. and L. Pintér.</w:t>
      </w:r>
      <w:r>
        <w:rPr>
          <w:sz w:val="22"/>
          <w:szCs w:val="22"/>
        </w:rPr>
        <w:t xml:space="preserve"> 2007. Breakout Group II report. </w:t>
      </w:r>
      <w:r w:rsidRPr="00936D7F">
        <w:rPr>
          <w:i/>
          <w:sz w:val="22"/>
          <w:szCs w:val="22"/>
        </w:rPr>
        <w:t>In</w:t>
      </w:r>
      <w:r>
        <w:rPr>
          <w:sz w:val="22"/>
          <w:szCs w:val="22"/>
        </w:rPr>
        <w:t xml:space="preserve"> JRC, </w:t>
      </w:r>
      <w:r>
        <w:rPr>
          <w:i/>
          <w:sz w:val="22"/>
          <w:szCs w:val="22"/>
        </w:rPr>
        <w:t xml:space="preserve">Recommendations for Life Cycle Based Indicators for Sustainable Consumption and Production in the European Union. </w:t>
      </w:r>
      <w:r>
        <w:rPr>
          <w:sz w:val="22"/>
          <w:szCs w:val="22"/>
        </w:rPr>
        <w:t>Outcomes of the 3</w:t>
      </w:r>
      <w:r w:rsidRPr="00936D7F">
        <w:rPr>
          <w:sz w:val="22"/>
          <w:szCs w:val="22"/>
          <w:vertAlign w:val="superscript"/>
        </w:rPr>
        <w:t>rd</w:t>
      </w:r>
      <w:r>
        <w:rPr>
          <w:sz w:val="22"/>
          <w:szCs w:val="22"/>
        </w:rPr>
        <w:t xml:space="preserve"> International Life Cycle Based Thinking Workshop on Sustainability and Decoupling Indicators: Life Cycle Based Approaches. JRC Scientific and Technical Reports EUR 22879 EN – 2007, pp. 21-23. </w:t>
      </w:r>
    </w:p>
    <w:p w14:paraId="025AE41A" w14:textId="77777777" w:rsidR="00AB33C7" w:rsidRDefault="00AB33C7" w:rsidP="00AB33C7">
      <w:pPr>
        <w:ind w:left="709" w:hanging="567"/>
        <w:rPr>
          <w:sz w:val="22"/>
          <w:szCs w:val="22"/>
        </w:rPr>
      </w:pPr>
    </w:p>
    <w:p w14:paraId="73ED62A7" w14:textId="77777777" w:rsidR="00AB33C7" w:rsidRDefault="00AB33C7" w:rsidP="00AB33C7">
      <w:pPr>
        <w:ind w:left="709"/>
        <w:rPr>
          <w:sz w:val="22"/>
          <w:szCs w:val="22"/>
        </w:rPr>
      </w:pPr>
      <w:r>
        <w:rPr>
          <w:b/>
          <w:sz w:val="22"/>
          <w:szCs w:val="22"/>
        </w:rPr>
        <w:t xml:space="preserve">Pintér, L., D. Swanson and J. Chenje, eds. </w:t>
      </w:r>
      <w:r>
        <w:rPr>
          <w:sz w:val="22"/>
          <w:szCs w:val="22"/>
        </w:rPr>
        <w:t>2007.</w:t>
      </w:r>
      <w:r>
        <w:rPr>
          <w:b/>
          <w:sz w:val="22"/>
          <w:szCs w:val="22"/>
        </w:rPr>
        <w:t xml:space="preserve"> </w:t>
      </w:r>
      <w:r>
        <w:rPr>
          <w:i/>
          <w:sz w:val="22"/>
          <w:szCs w:val="22"/>
        </w:rPr>
        <w:t>IEA Training Manual</w:t>
      </w:r>
      <w:r w:rsidRPr="00E54742">
        <w:rPr>
          <w:i/>
          <w:sz w:val="22"/>
          <w:szCs w:val="22"/>
        </w:rPr>
        <w:t>.</w:t>
      </w:r>
      <w:r>
        <w:rPr>
          <w:i/>
          <w:sz w:val="22"/>
          <w:szCs w:val="22"/>
        </w:rPr>
        <w:t xml:space="preserve"> </w:t>
      </w:r>
      <w:r>
        <w:rPr>
          <w:sz w:val="22"/>
          <w:szCs w:val="22"/>
        </w:rPr>
        <w:t>Nairobi: UNEP</w:t>
      </w:r>
      <w:r w:rsidRPr="00E54742">
        <w:rPr>
          <w:sz w:val="22"/>
          <w:szCs w:val="22"/>
        </w:rPr>
        <w:t>.</w:t>
      </w:r>
    </w:p>
    <w:p w14:paraId="74EE9D20" w14:textId="77777777" w:rsidR="00AB33C7" w:rsidRDefault="00AB33C7" w:rsidP="00AB33C7">
      <w:pPr>
        <w:ind w:left="709" w:hanging="567"/>
        <w:rPr>
          <w:sz w:val="22"/>
          <w:szCs w:val="22"/>
        </w:rPr>
      </w:pPr>
    </w:p>
    <w:p w14:paraId="010EBA28" w14:textId="77777777" w:rsidR="00AB33C7" w:rsidRPr="006E1BFA" w:rsidRDefault="00AB33C7" w:rsidP="00AB33C7">
      <w:pPr>
        <w:ind w:left="709" w:hanging="567"/>
        <w:rPr>
          <w:sz w:val="22"/>
          <w:szCs w:val="22"/>
        </w:rPr>
      </w:pPr>
      <w:r>
        <w:rPr>
          <w:sz w:val="22"/>
          <w:szCs w:val="22"/>
        </w:rPr>
        <w:tab/>
      </w:r>
      <w:r w:rsidRPr="006E1BFA">
        <w:rPr>
          <w:b/>
          <w:sz w:val="22"/>
          <w:szCs w:val="22"/>
        </w:rPr>
        <w:t>Häni, F. and L. Pintér, eds.</w:t>
      </w:r>
      <w:r>
        <w:rPr>
          <w:sz w:val="22"/>
          <w:szCs w:val="22"/>
        </w:rPr>
        <w:t xml:space="preserve"> 2007. </w:t>
      </w:r>
      <w:r>
        <w:rPr>
          <w:i/>
          <w:sz w:val="22"/>
          <w:szCs w:val="22"/>
        </w:rPr>
        <w:t xml:space="preserve">Sustainable Agriculture – From Common Principles to Common Practice. </w:t>
      </w:r>
      <w:r>
        <w:rPr>
          <w:sz w:val="22"/>
          <w:szCs w:val="22"/>
        </w:rPr>
        <w:t xml:space="preserve">Winnipeg, MB: IISD. </w:t>
      </w:r>
    </w:p>
    <w:p w14:paraId="2D0848CE" w14:textId="77777777" w:rsidR="00AB33C7" w:rsidRPr="00907F1D" w:rsidRDefault="00AB33C7" w:rsidP="00AB33C7">
      <w:pPr>
        <w:ind w:left="709" w:hanging="567"/>
        <w:rPr>
          <w:sz w:val="22"/>
          <w:szCs w:val="22"/>
        </w:rPr>
      </w:pPr>
    </w:p>
    <w:p w14:paraId="31DDCA20" w14:textId="77777777" w:rsidR="00AB33C7" w:rsidRPr="00907F1D" w:rsidRDefault="00AB33C7" w:rsidP="00AB33C7">
      <w:pPr>
        <w:ind w:left="709" w:hanging="567"/>
        <w:rPr>
          <w:sz w:val="22"/>
          <w:szCs w:val="22"/>
        </w:rPr>
      </w:pPr>
      <w:r>
        <w:rPr>
          <w:sz w:val="22"/>
          <w:szCs w:val="22"/>
        </w:rPr>
        <w:t>2006</w:t>
      </w:r>
      <w:r>
        <w:rPr>
          <w:sz w:val="22"/>
          <w:szCs w:val="22"/>
        </w:rPr>
        <w:tab/>
      </w:r>
      <w:r>
        <w:rPr>
          <w:b/>
          <w:sz w:val="22"/>
          <w:szCs w:val="22"/>
        </w:rPr>
        <w:t xml:space="preserve">Hardi, P. and L. Pintér. </w:t>
      </w:r>
      <w:r w:rsidRPr="00D11388">
        <w:rPr>
          <w:sz w:val="22"/>
          <w:szCs w:val="22"/>
        </w:rPr>
        <w:t>2006. “</w:t>
      </w:r>
      <w:r w:rsidRPr="00907F1D">
        <w:rPr>
          <w:sz w:val="22"/>
          <w:szCs w:val="22"/>
        </w:rPr>
        <w:t>City of Winnipeg Quality</w:t>
      </w:r>
      <w:r>
        <w:rPr>
          <w:sz w:val="22"/>
          <w:szCs w:val="22"/>
        </w:rPr>
        <w:t>-</w:t>
      </w:r>
      <w:r w:rsidRPr="00907F1D">
        <w:rPr>
          <w:sz w:val="22"/>
          <w:szCs w:val="22"/>
        </w:rPr>
        <w:t>of</w:t>
      </w:r>
      <w:r>
        <w:rPr>
          <w:sz w:val="22"/>
          <w:szCs w:val="22"/>
        </w:rPr>
        <w:t>-</w:t>
      </w:r>
      <w:r w:rsidRPr="00907F1D">
        <w:rPr>
          <w:sz w:val="22"/>
          <w:szCs w:val="22"/>
        </w:rPr>
        <w:t>Life Indicators.</w:t>
      </w:r>
      <w:r>
        <w:rPr>
          <w:sz w:val="22"/>
          <w:szCs w:val="22"/>
        </w:rPr>
        <w:t>”</w:t>
      </w:r>
      <w:r>
        <w:rPr>
          <w:i/>
          <w:sz w:val="22"/>
          <w:szCs w:val="22"/>
        </w:rPr>
        <w:t xml:space="preserve"> </w:t>
      </w:r>
      <w:r w:rsidRPr="00907F1D">
        <w:rPr>
          <w:sz w:val="22"/>
          <w:szCs w:val="22"/>
        </w:rPr>
        <w:t>In J. Sirgy, D. Rahtz and D. Swain, Eds.</w:t>
      </w:r>
      <w:r>
        <w:rPr>
          <w:sz w:val="22"/>
          <w:szCs w:val="22"/>
        </w:rPr>
        <w:t xml:space="preserve"> </w:t>
      </w:r>
      <w:r>
        <w:rPr>
          <w:i/>
          <w:sz w:val="22"/>
          <w:szCs w:val="22"/>
        </w:rPr>
        <w:t xml:space="preserve">Community Quality-of-Life Indicators. Best Cases III. </w:t>
      </w:r>
      <w:r>
        <w:rPr>
          <w:sz w:val="22"/>
          <w:szCs w:val="22"/>
        </w:rPr>
        <w:t>Dordrecht: Springer Verlag. pp. 127-176.</w:t>
      </w:r>
    </w:p>
    <w:p w14:paraId="249FF0F3" w14:textId="77777777" w:rsidR="00AB33C7" w:rsidRPr="00907F1D" w:rsidRDefault="00AB33C7" w:rsidP="00AB33C7">
      <w:pPr>
        <w:ind w:left="709" w:hanging="567"/>
        <w:rPr>
          <w:sz w:val="22"/>
          <w:szCs w:val="22"/>
        </w:rPr>
      </w:pPr>
    </w:p>
    <w:p w14:paraId="26EB68C4" w14:textId="77777777" w:rsidR="00AB33C7" w:rsidRPr="0077056B" w:rsidRDefault="00AB33C7" w:rsidP="00AB33C7">
      <w:pPr>
        <w:ind w:left="709"/>
        <w:rPr>
          <w:sz w:val="22"/>
          <w:szCs w:val="22"/>
        </w:rPr>
      </w:pPr>
      <w:r>
        <w:rPr>
          <w:b/>
          <w:sz w:val="22"/>
          <w:szCs w:val="22"/>
        </w:rPr>
        <w:t xml:space="preserve">Swanson, D. and L. Pintér. </w:t>
      </w:r>
      <w:r w:rsidRPr="00D11388">
        <w:rPr>
          <w:sz w:val="22"/>
          <w:szCs w:val="22"/>
        </w:rPr>
        <w:t>2006.</w:t>
      </w:r>
      <w:r>
        <w:rPr>
          <w:b/>
          <w:sz w:val="22"/>
          <w:szCs w:val="22"/>
        </w:rPr>
        <w:t xml:space="preserve"> </w:t>
      </w:r>
      <w:r>
        <w:rPr>
          <w:i/>
          <w:sz w:val="22"/>
          <w:szCs w:val="22"/>
        </w:rPr>
        <w:t>Technical Support for GeoConnections Collaborative Initiative on Integrated Ecosystem Management.</w:t>
      </w:r>
      <w:r>
        <w:rPr>
          <w:sz w:val="22"/>
          <w:szCs w:val="22"/>
        </w:rPr>
        <w:t xml:space="preserve"> Prepared for the GeoConnections Secretariat, Environment Canada and Natural Resources Canada. </w:t>
      </w:r>
      <w:r>
        <w:rPr>
          <w:i/>
          <w:sz w:val="22"/>
          <w:szCs w:val="22"/>
        </w:rPr>
        <w:t xml:space="preserve"> </w:t>
      </w:r>
    </w:p>
    <w:p w14:paraId="301EF82A" w14:textId="77777777" w:rsidR="00AB33C7" w:rsidRDefault="00AB33C7" w:rsidP="00AB33C7">
      <w:pPr>
        <w:ind w:left="709" w:hanging="567"/>
        <w:rPr>
          <w:sz w:val="22"/>
          <w:szCs w:val="22"/>
        </w:rPr>
      </w:pPr>
    </w:p>
    <w:p w14:paraId="2F2333FF" w14:textId="77777777" w:rsidR="00AB33C7" w:rsidRPr="008F486C" w:rsidRDefault="00AB33C7" w:rsidP="00AB33C7">
      <w:pPr>
        <w:ind w:left="709"/>
        <w:rPr>
          <w:sz w:val="22"/>
          <w:szCs w:val="22"/>
        </w:rPr>
      </w:pPr>
      <w:r>
        <w:rPr>
          <w:b/>
          <w:sz w:val="22"/>
          <w:szCs w:val="22"/>
        </w:rPr>
        <w:t xml:space="preserve">CCICED Economic Growth and Environment Task Force. </w:t>
      </w:r>
      <w:r w:rsidRPr="00D11388">
        <w:rPr>
          <w:sz w:val="22"/>
          <w:szCs w:val="22"/>
        </w:rPr>
        <w:t>2006.</w:t>
      </w:r>
      <w:r>
        <w:rPr>
          <w:b/>
          <w:sz w:val="22"/>
          <w:szCs w:val="22"/>
        </w:rPr>
        <w:t xml:space="preserve"> </w:t>
      </w:r>
      <w:r>
        <w:rPr>
          <w:i/>
          <w:sz w:val="22"/>
          <w:szCs w:val="22"/>
        </w:rPr>
        <w:t xml:space="preserve">Economy and Environment: Early Warning System and Policy Analysis. </w:t>
      </w:r>
      <w:r>
        <w:rPr>
          <w:sz w:val="22"/>
          <w:szCs w:val="22"/>
        </w:rPr>
        <w:t xml:space="preserve">Final report of the Task Force to be presented at the November 2006 Annual General Meeting of the China Council for International Cooperation on Environment and Development. </w:t>
      </w:r>
    </w:p>
    <w:p w14:paraId="748E7977" w14:textId="77777777" w:rsidR="00AB33C7" w:rsidRDefault="00AB33C7" w:rsidP="00AB33C7">
      <w:pPr>
        <w:ind w:left="709" w:hanging="567"/>
        <w:rPr>
          <w:sz w:val="22"/>
          <w:szCs w:val="22"/>
        </w:rPr>
      </w:pPr>
    </w:p>
    <w:p w14:paraId="18D6B8CA" w14:textId="77777777" w:rsidR="00AB33C7" w:rsidRPr="001D0F86" w:rsidRDefault="00AB33C7" w:rsidP="00AB33C7">
      <w:pPr>
        <w:ind w:left="709"/>
        <w:rPr>
          <w:sz w:val="22"/>
          <w:szCs w:val="22"/>
        </w:rPr>
      </w:pPr>
      <w:r>
        <w:rPr>
          <w:b/>
          <w:sz w:val="22"/>
          <w:szCs w:val="22"/>
        </w:rPr>
        <w:t xml:space="preserve">Pintér, L., T. Kovács, C. Wieler and M. Simpson-Law. </w:t>
      </w:r>
      <w:r w:rsidRPr="00D11388">
        <w:rPr>
          <w:sz w:val="22"/>
          <w:szCs w:val="22"/>
        </w:rPr>
        <w:t>2006.</w:t>
      </w:r>
      <w:r>
        <w:rPr>
          <w:b/>
          <w:sz w:val="22"/>
          <w:szCs w:val="22"/>
        </w:rPr>
        <w:t xml:space="preserve"> </w:t>
      </w:r>
      <w:r>
        <w:rPr>
          <w:i/>
          <w:sz w:val="22"/>
          <w:szCs w:val="22"/>
        </w:rPr>
        <w:t xml:space="preserve">Combining science and community involvement in rapid biodiversity assessment: Concept, recent international initiatives and potential implications for Canada. </w:t>
      </w:r>
      <w:r>
        <w:rPr>
          <w:sz w:val="22"/>
          <w:szCs w:val="22"/>
        </w:rPr>
        <w:t>Presented at the November 2006 Annual Science Meeting of the Environmental Monitoring and Assessment Network (EMAN), Winnipeg, Canada.</w:t>
      </w:r>
    </w:p>
    <w:p w14:paraId="007BE47E" w14:textId="77777777" w:rsidR="00AB33C7" w:rsidRDefault="00AB33C7" w:rsidP="00AB33C7">
      <w:pPr>
        <w:ind w:left="709" w:hanging="567"/>
        <w:rPr>
          <w:sz w:val="22"/>
          <w:szCs w:val="22"/>
        </w:rPr>
      </w:pPr>
    </w:p>
    <w:p w14:paraId="2BF977B6" w14:textId="77777777" w:rsidR="00AB33C7" w:rsidRDefault="00AB33C7" w:rsidP="00AB33C7">
      <w:pPr>
        <w:ind w:left="709"/>
        <w:rPr>
          <w:sz w:val="22"/>
          <w:szCs w:val="22"/>
        </w:rPr>
      </w:pPr>
      <w:r>
        <w:rPr>
          <w:b/>
          <w:sz w:val="22"/>
          <w:szCs w:val="22"/>
        </w:rPr>
        <w:t xml:space="preserve">Pintér, L. </w:t>
      </w:r>
      <w:r w:rsidRPr="00D11388">
        <w:rPr>
          <w:sz w:val="22"/>
          <w:szCs w:val="22"/>
        </w:rPr>
        <w:t>2006.</w:t>
      </w:r>
      <w:r>
        <w:rPr>
          <w:b/>
          <w:sz w:val="22"/>
          <w:szCs w:val="22"/>
        </w:rPr>
        <w:t xml:space="preserve"> </w:t>
      </w:r>
      <w:r>
        <w:rPr>
          <w:i/>
          <w:sz w:val="22"/>
          <w:szCs w:val="22"/>
        </w:rPr>
        <w:t xml:space="preserve">International Experience in Establishing Indicators for the Circular Economy and Considerations for China. </w:t>
      </w:r>
      <w:r>
        <w:rPr>
          <w:sz w:val="22"/>
          <w:szCs w:val="22"/>
        </w:rPr>
        <w:t xml:space="preserve">Report for the Environmental and Social Development Sector Unit, East Asia and Pacific Region, The World Bank. </w:t>
      </w:r>
    </w:p>
    <w:p w14:paraId="1C7254F7" w14:textId="77777777" w:rsidR="00AB33C7" w:rsidRDefault="00AB33C7" w:rsidP="00AB33C7">
      <w:pPr>
        <w:ind w:left="709" w:hanging="567"/>
        <w:rPr>
          <w:sz w:val="22"/>
          <w:szCs w:val="22"/>
        </w:rPr>
      </w:pPr>
    </w:p>
    <w:p w14:paraId="69325085" w14:textId="77777777" w:rsidR="00AB33C7" w:rsidRPr="001D0F86" w:rsidRDefault="00AB33C7" w:rsidP="00AB33C7">
      <w:pPr>
        <w:ind w:left="709" w:hanging="567"/>
        <w:rPr>
          <w:i/>
          <w:sz w:val="22"/>
          <w:szCs w:val="22"/>
        </w:rPr>
      </w:pPr>
      <w:r>
        <w:rPr>
          <w:sz w:val="22"/>
          <w:szCs w:val="22"/>
        </w:rPr>
        <w:tab/>
      </w:r>
      <w:r w:rsidRPr="001D0F86">
        <w:rPr>
          <w:b/>
          <w:sz w:val="22"/>
          <w:szCs w:val="22"/>
        </w:rPr>
        <w:t xml:space="preserve">Volkery, A., D. Swanson, K. Jacob, F. Bregha and L. </w:t>
      </w:r>
      <w:r>
        <w:rPr>
          <w:b/>
          <w:sz w:val="22"/>
          <w:szCs w:val="22"/>
        </w:rPr>
        <w:t xml:space="preserve">Pintér. </w:t>
      </w:r>
      <w:r>
        <w:rPr>
          <w:sz w:val="22"/>
          <w:szCs w:val="22"/>
        </w:rPr>
        <w:t xml:space="preserve">2006 “Coordination, challenges and innovations in 19 national sustainable development strategies.” </w:t>
      </w:r>
      <w:r>
        <w:rPr>
          <w:i/>
          <w:sz w:val="22"/>
          <w:szCs w:val="22"/>
        </w:rPr>
        <w:t xml:space="preserve">World Development </w:t>
      </w:r>
      <w:r>
        <w:rPr>
          <w:sz w:val="22"/>
          <w:szCs w:val="22"/>
        </w:rPr>
        <w:t>34(12): 2047-2063.</w:t>
      </w:r>
      <w:r>
        <w:rPr>
          <w:i/>
          <w:sz w:val="22"/>
          <w:szCs w:val="22"/>
        </w:rPr>
        <w:t xml:space="preserve"> </w:t>
      </w:r>
    </w:p>
    <w:p w14:paraId="4A47FD22" w14:textId="77777777" w:rsidR="00AB33C7" w:rsidRDefault="00AB33C7" w:rsidP="00AB33C7">
      <w:pPr>
        <w:ind w:left="709" w:hanging="567"/>
        <w:rPr>
          <w:sz w:val="22"/>
          <w:szCs w:val="22"/>
        </w:rPr>
      </w:pPr>
    </w:p>
    <w:p w14:paraId="46C6D86B" w14:textId="77777777" w:rsidR="00AB33C7" w:rsidRDefault="00AB33C7" w:rsidP="00AB33C7">
      <w:pPr>
        <w:ind w:left="709"/>
        <w:rPr>
          <w:sz w:val="22"/>
          <w:szCs w:val="22"/>
        </w:rPr>
      </w:pPr>
      <w:r w:rsidRPr="00910EB6">
        <w:rPr>
          <w:b/>
        </w:rPr>
        <w:t>Swanson, D. A., L. Pintér, C. Wieler, and G. Ashford.</w:t>
      </w:r>
      <w:r w:rsidRPr="001129F8">
        <w:t xml:space="preserve"> 2006</w:t>
      </w:r>
      <w:r>
        <w:t xml:space="preserve">. </w:t>
      </w:r>
      <w:r>
        <w:rPr>
          <w:i/>
        </w:rPr>
        <w:t xml:space="preserve">Towards departmental Stewardship Planning in the Saskatchewan Government: Insights from Other Stewardship Planning and Related Efforts in Canada and Abroad. </w:t>
      </w:r>
      <w:r>
        <w:t xml:space="preserve">Winnipeg: IISD. </w:t>
      </w:r>
    </w:p>
    <w:p w14:paraId="55695D42" w14:textId="77777777" w:rsidR="00AB33C7" w:rsidRPr="001D0F86" w:rsidRDefault="00AB33C7" w:rsidP="00AB33C7">
      <w:pPr>
        <w:ind w:left="709" w:hanging="567"/>
        <w:rPr>
          <w:sz w:val="22"/>
          <w:szCs w:val="22"/>
        </w:rPr>
      </w:pPr>
    </w:p>
    <w:p w14:paraId="462B8564" w14:textId="77777777" w:rsidR="00AB33C7" w:rsidRPr="00835992" w:rsidRDefault="00AB33C7" w:rsidP="00AB33C7">
      <w:pPr>
        <w:ind w:left="709" w:hanging="567"/>
        <w:rPr>
          <w:sz w:val="22"/>
          <w:szCs w:val="22"/>
        </w:rPr>
      </w:pPr>
      <w:r w:rsidRPr="001D0F86">
        <w:rPr>
          <w:sz w:val="22"/>
          <w:szCs w:val="22"/>
        </w:rPr>
        <w:tab/>
      </w:r>
      <w:r>
        <w:rPr>
          <w:b/>
          <w:sz w:val="22"/>
          <w:szCs w:val="22"/>
        </w:rPr>
        <w:t xml:space="preserve">Pintér, L. </w:t>
      </w:r>
      <w:r w:rsidRPr="00D11388">
        <w:rPr>
          <w:sz w:val="22"/>
          <w:szCs w:val="22"/>
        </w:rPr>
        <w:t>2006.</w:t>
      </w:r>
      <w:r>
        <w:rPr>
          <w:b/>
          <w:sz w:val="22"/>
          <w:szCs w:val="22"/>
        </w:rPr>
        <w:t xml:space="preserve"> </w:t>
      </w:r>
      <w:r>
        <w:rPr>
          <w:i/>
          <w:sz w:val="22"/>
          <w:szCs w:val="22"/>
        </w:rPr>
        <w:t>Dilemmas and Opportunities of the Process of Measuring Sustainability</w:t>
      </w:r>
      <w:r>
        <w:rPr>
          <w:sz w:val="22"/>
          <w:szCs w:val="22"/>
        </w:rPr>
        <w:t xml:space="preserve">. Presented at the March 18, 2006 conference of the Nádasdy Foundation in Nádasdladány, Hungary. Budapest, Hungary: Nádasdy Foundation. In press. (in Hungarian) </w:t>
      </w:r>
    </w:p>
    <w:p w14:paraId="0EA9340F" w14:textId="77777777" w:rsidR="00AB33C7" w:rsidRDefault="00AB33C7" w:rsidP="00AB33C7">
      <w:pPr>
        <w:ind w:left="709" w:hanging="567"/>
        <w:rPr>
          <w:sz w:val="22"/>
          <w:szCs w:val="22"/>
        </w:rPr>
      </w:pPr>
    </w:p>
    <w:p w14:paraId="0C3ED80D" w14:textId="4ECC326C" w:rsidR="00AB33C7" w:rsidRPr="0011735A" w:rsidRDefault="00AB33C7" w:rsidP="00AB33C7">
      <w:pPr>
        <w:ind w:left="709" w:hanging="567"/>
        <w:rPr>
          <w:sz w:val="22"/>
          <w:szCs w:val="22"/>
        </w:rPr>
      </w:pPr>
      <w:r w:rsidRPr="00F100F0">
        <w:rPr>
          <w:sz w:val="22"/>
          <w:szCs w:val="22"/>
        </w:rPr>
        <w:t>2005</w:t>
      </w:r>
      <w:r w:rsidRPr="00F100F0">
        <w:rPr>
          <w:sz w:val="22"/>
          <w:szCs w:val="22"/>
        </w:rPr>
        <w:tab/>
      </w:r>
      <w:r>
        <w:rPr>
          <w:b/>
          <w:sz w:val="22"/>
          <w:szCs w:val="22"/>
        </w:rPr>
        <w:t>Pintér, L., P. Hardi and P. Bartelmus.</w:t>
      </w:r>
      <w:r>
        <w:rPr>
          <w:sz w:val="22"/>
          <w:szCs w:val="22"/>
        </w:rPr>
        <w:t xml:space="preserve"> 2005. </w:t>
      </w:r>
      <w:r>
        <w:rPr>
          <w:i/>
          <w:sz w:val="22"/>
          <w:szCs w:val="22"/>
        </w:rPr>
        <w:t xml:space="preserve">Sustainable Development Indicators – Proposals for the Way Forward. </w:t>
      </w:r>
      <w:r>
        <w:rPr>
          <w:sz w:val="22"/>
          <w:szCs w:val="22"/>
        </w:rPr>
        <w:t>Winnipeg: I</w:t>
      </w:r>
      <w:r w:rsidR="00B72497">
        <w:rPr>
          <w:sz w:val="22"/>
          <w:szCs w:val="22"/>
        </w:rPr>
        <w:t>nternational Institute for Sustainable Development</w:t>
      </w:r>
      <w:r>
        <w:rPr>
          <w:sz w:val="22"/>
          <w:szCs w:val="22"/>
        </w:rPr>
        <w:t xml:space="preserve">. </w:t>
      </w:r>
      <w:r w:rsidR="00143C0E">
        <w:rPr>
          <w:sz w:val="22"/>
          <w:szCs w:val="22"/>
        </w:rPr>
        <w:t xml:space="preserve">Available at: </w:t>
      </w:r>
      <w:hyperlink r:id="rId18" w:history="1">
        <w:r w:rsidR="00143C0E" w:rsidRPr="00001459">
          <w:rPr>
            <w:rStyle w:val="Hyperlink"/>
            <w:sz w:val="22"/>
            <w:szCs w:val="22"/>
          </w:rPr>
          <w:t>https://www.iisd.org/pdf/2005/measure_indicators_sd_way_forward.pdf</w:t>
        </w:r>
      </w:hyperlink>
      <w:r w:rsidR="00143C0E">
        <w:rPr>
          <w:sz w:val="22"/>
          <w:szCs w:val="22"/>
        </w:rPr>
        <w:t xml:space="preserve"> </w:t>
      </w:r>
    </w:p>
    <w:p w14:paraId="61F331D4" w14:textId="77777777" w:rsidR="00AB33C7" w:rsidRDefault="00AB33C7" w:rsidP="00AB33C7">
      <w:pPr>
        <w:ind w:left="709" w:hanging="567"/>
        <w:rPr>
          <w:sz w:val="22"/>
          <w:szCs w:val="22"/>
        </w:rPr>
      </w:pPr>
    </w:p>
    <w:p w14:paraId="49CB7A51" w14:textId="77777777" w:rsidR="00AB33C7" w:rsidRPr="00F100F0" w:rsidRDefault="00AB33C7" w:rsidP="00AB33C7">
      <w:pPr>
        <w:ind w:left="709" w:hanging="567"/>
        <w:rPr>
          <w:sz w:val="22"/>
          <w:szCs w:val="22"/>
        </w:rPr>
      </w:pPr>
      <w:r>
        <w:rPr>
          <w:sz w:val="22"/>
          <w:szCs w:val="22"/>
        </w:rPr>
        <w:tab/>
      </w:r>
      <w:r w:rsidRPr="00F100F0">
        <w:rPr>
          <w:b/>
          <w:sz w:val="22"/>
          <w:szCs w:val="22"/>
        </w:rPr>
        <w:t xml:space="preserve">Pintér, L. </w:t>
      </w:r>
      <w:r>
        <w:rPr>
          <w:b/>
          <w:sz w:val="22"/>
          <w:szCs w:val="22"/>
        </w:rPr>
        <w:t>a</w:t>
      </w:r>
      <w:r w:rsidRPr="00F100F0">
        <w:rPr>
          <w:b/>
          <w:sz w:val="22"/>
          <w:szCs w:val="22"/>
        </w:rPr>
        <w:t>nd C. Wieler.</w:t>
      </w:r>
      <w:r w:rsidRPr="00F100F0">
        <w:rPr>
          <w:sz w:val="22"/>
          <w:szCs w:val="22"/>
        </w:rPr>
        <w:t xml:space="preserve"> </w:t>
      </w:r>
      <w:r>
        <w:rPr>
          <w:sz w:val="22"/>
          <w:szCs w:val="22"/>
        </w:rPr>
        <w:t xml:space="preserve">2005. </w:t>
      </w:r>
      <w:r w:rsidRPr="00F100F0">
        <w:rPr>
          <w:i/>
          <w:sz w:val="22"/>
          <w:szCs w:val="22"/>
        </w:rPr>
        <w:t xml:space="preserve">Approaches to </w:t>
      </w:r>
      <w:r>
        <w:rPr>
          <w:i/>
          <w:sz w:val="22"/>
          <w:szCs w:val="22"/>
        </w:rPr>
        <w:t xml:space="preserve">Selecting and Using Environmental Performance Indicators on the National, Provincial and Local Levels. </w:t>
      </w:r>
      <w:r>
        <w:rPr>
          <w:sz w:val="22"/>
          <w:szCs w:val="22"/>
        </w:rPr>
        <w:t xml:space="preserve">Beijing: CCICED. Prepared </w:t>
      </w:r>
      <w:r w:rsidRPr="00F100F0">
        <w:rPr>
          <w:sz w:val="22"/>
          <w:szCs w:val="22"/>
        </w:rPr>
        <w:t xml:space="preserve">for the </w:t>
      </w:r>
      <w:r w:rsidRPr="00F100F0">
        <w:t>Fourth Meeting of the Third Phase of CCICED (Beijing, 18-20 November 2005)</w:t>
      </w:r>
    </w:p>
    <w:p w14:paraId="1E204946" w14:textId="77777777" w:rsidR="00AB33C7" w:rsidRPr="00F100F0" w:rsidRDefault="00AB33C7" w:rsidP="00AB33C7">
      <w:pPr>
        <w:ind w:left="709" w:hanging="567"/>
        <w:rPr>
          <w:sz w:val="22"/>
          <w:szCs w:val="22"/>
        </w:rPr>
      </w:pPr>
    </w:p>
    <w:p w14:paraId="57A7BFB8" w14:textId="77777777" w:rsidR="00AB33C7" w:rsidRPr="00F100F0" w:rsidRDefault="00AB33C7" w:rsidP="00AB33C7">
      <w:pPr>
        <w:ind w:left="709" w:hanging="567"/>
      </w:pPr>
      <w:r w:rsidRPr="00F100F0">
        <w:rPr>
          <w:sz w:val="22"/>
          <w:szCs w:val="22"/>
        </w:rPr>
        <w:tab/>
      </w:r>
      <w:r w:rsidRPr="00F100F0">
        <w:rPr>
          <w:b/>
          <w:sz w:val="22"/>
          <w:szCs w:val="22"/>
        </w:rPr>
        <w:t>Anielsi, M. P. Bartelmus and L. Pintér.</w:t>
      </w:r>
      <w:r w:rsidRPr="00F100F0">
        <w:rPr>
          <w:sz w:val="22"/>
          <w:szCs w:val="22"/>
        </w:rPr>
        <w:t xml:space="preserve"> </w:t>
      </w:r>
      <w:r>
        <w:rPr>
          <w:sz w:val="22"/>
          <w:szCs w:val="22"/>
        </w:rPr>
        <w:t xml:space="preserve">2005. </w:t>
      </w:r>
      <w:r>
        <w:rPr>
          <w:i/>
          <w:sz w:val="22"/>
          <w:szCs w:val="22"/>
        </w:rPr>
        <w:t xml:space="preserve">Assessing Sustainable Growth and Development in China – Proposals for Future Work. </w:t>
      </w:r>
      <w:r>
        <w:rPr>
          <w:sz w:val="22"/>
          <w:szCs w:val="22"/>
        </w:rPr>
        <w:t xml:space="preserve">Beijing: CCICED. Prepared </w:t>
      </w:r>
      <w:r w:rsidRPr="00F100F0">
        <w:rPr>
          <w:sz w:val="22"/>
          <w:szCs w:val="22"/>
        </w:rPr>
        <w:t xml:space="preserve">for the </w:t>
      </w:r>
      <w:r w:rsidRPr="00F100F0">
        <w:t>Fourth Meeting of the Third Phase of CCICED (Beijing, 18-20 November 2005)</w:t>
      </w:r>
    </w:p>
    <w:p w14:paraId="5972E603" w14:textId="77777777" w:rsidR="00AB33C7" w:rsidRPr="00F100F0" w:rsidRDefault="00AB33C7" w:rsidP="00AB33C7">
      <w:pPr>
        <w:ind w:left="709" w:hanging="567"/>
        <w:rPr>
          <w:sz w:val="22"/>
          <w:szCs w:val="22"/>
        </w:rPr>
      </w:pPr>
    </w:p>
    <w:p w14:paraId="27EED7B5" w14:textId="77777777" w:rsidR="00AB33C7" w:rsidRPr="003311A7" w:rsidRDefault="00AB33C7" w:rsidP="00AB33C7">
      <w:pPr>
        <w:ind w:left="709" w:hanging="567"/>
        <w:rPr>
          <w:b/>
          <w:sz w:val="22"/>
          <w:szCs w:val="22"/>
        </w:rPr>
      </w:pPr>
      <w:r w:rsidRPr="00F100F0">
        <w:rPr>
          <w:sz w:val="22"/>
          <w:szCs w:val="22"/>
        </w:rPr>
        <w:tab/>
      </w:r>
      <w:r w:rsidRPr="003311A7">
        <w:rPr>
          <w:b/>
          <w:sz w:val="22"/>
          <w:szCs w:val="22"/>
        </w:rPr>
        <w:t>Grosshans, R., C. Murray, L. Pintér and H.</w:t>
      </w:r>
      <w:r>
        <w:rPr>
          <w:b/>
          <w:sz w:val="22"/>
          <w:szCs w:val="22"/>
        </w:rPr>
        <w:t xml:space="preserve"> Venema. </w:t>
      </w:r>
      <w:r w:rsidRPr="00D11388">
        <w:rPr>
          <w:sz w:val="22"/>
          <w:szCs w:val="22"/>
        </w:rPr>
        <w:t>2005.</w:t>
      </w:r>
      <w:r>
        <w:rPr>
          <w:b/>
          <w:sz w:val="22"/>
          <w:szCs w:val="22"/>
        </w:rPr>
        <w:t xml:space="preserve"> </w:t>
      </w:r>
      <w:r>
        <w:rPr>
          <w:i/>
          <w:sz w:val="22"/>
          <w:szCs w:val="22"/>
        </w:rPr>
        <w:t xml:space="preserve">Further Testing of the Canadian Biodiversity Index. A report on applying real ecosystem data to the CBI. </w:t>
      </w:r>
      <w:r>
        <w:rPr>
          <w:sz w:val="22"/>
          <w:szCs w:val="22"/>
        </w:rPr>
        <w:t>Winnipeg: IISD for Environment Canada.</w:t>
      </w:r>
    </w:p>
    <w:p w14:paraId="10D613B2" w14:textId="77777777" w:rsidR="00AB33C7" w:rsidRPr="003311A7" w:rsidRDefault="00AB33C7" w:rsidP="00AB33C7">
      <w:pPr>
        <w:ind w:left="709" w:hanging="567"/>
        <w:rPr>
          <w:sz w:val="22"/>
          <w:szCs w:val="22"/>
        </w:rPr>
      </w:pPr>
    </w:p>
    <w:p w14:paraId="7FBE5E70" w14:textId="77777777" w:rsidR="00AB33C7" w:rsidRPr="003311A7" w:rsidRDefault="00AB33C7" w:rsidP="00AB33C7">
      <w:pPr>
        <w:ind w:left="709" w:hanging="567"/>
        <w:rPr>
          <w:sz w:val="22"/>
          <w:szCs w:val="22"/>
        </w:rPr>
      </w:pPr>
      <w:r w:rsidRPr="003311A7">
        <w:rPr>
          <w:sz w:val="22"/>
          <w:szCs w:val="22"/>
        </w:rPr>
        <w:tab/>
      </w:r>
      <w:r>
        <w:rPr>
          <w:b/>
          <w:sz w:val="22"/>
          <w:szCs w:val="22"/>
        </w:rPr>
        <w:t xml:space="preserve">Pintér, L. </w:t>
      </w:r>
      <w:r w:rsidRPr="00D11388">
        <w:rPr>
          <w:sz w:val="22"/>
          <w:szCs w:val="22"/>
        </w:rPr>
        <w:t>2005.</w:t>
      </w:r>
      <w:r>
        <w:rPr>
          <w:b/>
          <w:sz w:val="22"/>
          <w:szCs w:val="22"/>
        </w:rPr>
        <w:t xml:space="preserve"> </w:t>
      </w:r>
      <w:r>
        <w:rPr>
          <w:i/>
          <w:sz w:val="22"/>
          <w:szCs w:val="22"/>
        </w:rPr>
        <w:t xml:space="preserve">Sustainable Development Indicators: Establishing SDIs for the Yunnan Sustainable Development Action Plan (YSDAP). </w:t>
      </w:r>
      <w:r>
        <w:rPr>
          <w:sz w:val="22"/>
          <w:szCs w:val="22"/>
        </w:rPr>
        <w:t>Kunming, Yunnan Province, PRC: Yunnan Sustainable Development Action Plan. Published without attribution of authorship.</w:t>
      </w:r>
    </w:p>
    <w:p w14:paraId="4539F988" w14:textId="77777777" w:rsidR="00AB33C7" w:rsidRDefault="00AB33C7" w:rsidP="00AB33C7">
      <w:pPr>
        <w:ind w:left="709" w:hanging="567"/>
        <w:rPr>
          <w:sz w:val="22"/>
          <w:szCs w:val="22"/>
        </w:rPr>
      </w:pPr>
    </w:p>
    <w:p w14:paraId="5C26A036" w14:textId="77777777" w:rsidR="00AB33C7" w:rsidRPr="007A2EE6" w:rsidRDefault="00AB33C7" w:rsidP="00AB33C7">
      <w:pPr>
        <w:ind w:left="709" w:hanging="567"/>
        <w:rPr>
          <w:sz w:val="22"/>
          <w:szCs w:val="22"/>
        </w:rPr>
      </w:pPr>
      <w:r>
        <w:rPr>
          <w:sz w:val="22"/>
          <w:szCs w:val="22"/>
        </w:rPr>
        <w:tab/>
      </w:r>
      <w:r w:rsidRPr="007A2EE6">
        <w:rPr>
          <w:b/>
          <w:sz w:val="22"/>
          <w:szCs w:val="22"/>
        </w:rPr>
        <w:t>Gulácsy, E., L. Pintér and J. A. Perry.</w:t>
      </w:r>
      <w:r>
        <w:rPr>
          <w:sz w:val="22"/>
          <w:szCs w:val="22"/>
        </w:rPr>
        <w:t xml:space="preserve"> 2005. “</w:t>
      </w:r>
      <w:r w:rsidRPr="007A2EE6">
        <w:rPr>
          <w:sz w:val="22"/>
          <w:szCs w:val="22"/>
        </w:rPr>
        <w:t>The Tisza / Tisa transboundary environmental disaster: An opportunity for institutional learning.</w:t>
      </w:r>
      <w:r>
        <w:rPr>
          <w:sz w:val="22"/>
          <w:szCs w:val="22"/>
        </w:rPr>
        <w:t>”</w:t>
      </w:r>
      <w:r w:rsidRPr="007A2EE6">
        <w:rPr>
          <w:sz w:val="22"/>
          <w:szCs w:val="22"/>
        </w:rPr>
        <w:t xml:space="preserve"> In</w:t>
      </w:r>
      <w:r>
        <w:rPr>
          <w:sz w:val="22"/>
          <w:szCs w:val="22"/>
        </w:rPr>
        <w:t xml:space="preserve"> Cohen, G., Ed. </w:t>
      </w:r>
      <w:r>
        <w:rPr>
          <w:i/>
          <w:sz w:val="22"/>
          <w:szCs w:val="22"/>
        </w:rPr>
        <w:t xml:space="preserve">The Environment and Sustainable Development in the New Central Europe: Austria and Its Neighbours. </w:t>
      </w:r>
      <w:r>
        <w:rPr>
          <w:sz w:val="22"/>
          <w:szCs w:val="22"/>
        </w:rPr>
        <w:t xml:space="preserve">St. Paul, MN: Center for Austrian Studies, University of Minnesota. </w:t>
      </w:r>
    </w:p>
    <w:p w14:paraId="50DD0E3C" w14:textId="77777777" w:rsidR="00AB33C7" w:rsidRDefault="00AB33C7" w:rsidP="00AB33C7">
      <w:pPr>
        <w:ind w:left="709" w:hanging="567"/>
        <w:rPr>
          <w:sz w:val="22"/>
          <w:szCs w:val="22"/>
        </w:rPr>
      </w:pPr>
    </w:p>
    <w:p w14:paraId="4B77ECBD" w14:textId="53F240D3" w:rsidR="00AB33C7" w:rsidRPr="00741906" w:rsidRDefault="00AB33C7" w:rsidP="00AB33C7">
      <w:pPr>
        <w:ind w:left="709" w:hanging="567"/>
        <w:rPr>
          <w:sz w:val="22"/>
          <w:szCs w:val="22"/>
        </w:rPr>
      </w:pPr>
      <w:r>
        <w:rPr>
          <w:sz w:val="22"/>
          <w:szCs w:val="22"/>
        </w:rPr>
        <w:tab/>
      </w:r>
      <w:r w:rsidRPr="00741906">
        <w:rPr>
          <w:b/>
          <w:sz w:val="22"/>
          <w:szCs w:val="22"/>
        </w:rPr>
        <w:t>Alföldi, Z. and L. Pintér.</w:t>
      </w:r>
      <w:r>
        <w:rPr>
          <w:sz w:val="22"/>
          <w:szCs w:val="22"/>
        </w:rPr>
        <w:t xml:space="preserve"> 2005. “Slow restaurants: How can we revitalize the culture of local food?” </w:t>
      </w:r>
      <w:r>
        <w:rPr>
          <w:i/>
          <w:sz w:val="22"/>
          <w:szCs w:val="22"/>
        </w:rPr>
        <w:t>Magyar Nemzet,</w:t>
      </w:r>
      <w:r>
        <w:rPr>
          <w:sz w:val="22"/>
          <w:szCs w:val="22"/>
        </w:rPr>
        <w:t xml:space="preserve"> Ja</w:t>
      </w:r>
      <w:r w:rsidR="00671066">
        <w:rPr>
          <w:sz w:val="22"/>
          <w:szCs w:val="22"/>
        </w:rPr>
        <w:t xml:space="preserve">nuary 29, p. 33. In Hungarian. </w:t>
      </w:r>
      <w:hyperlink r:id="rId19" w:history="1">
        <w:r w:rsidR="00671066" w:rsidRPr="00872D33">
          <w:rPr>
            <w:rStyle w:val="Hyperlink"/>
            <w:sz w:val="22"/>
            <w:szCs w:val="22"/>
          </w:rPr>
          <w:t>http://mno.hu/index.mno?cikk=264053&amp;rvt=22&amp;rvt2=57&amp;s_text=Alf%F6ldi&amp;s_texttype=4&amp;norel=1&amp;pass=3</w:t>
        </w:r>
      </w:hyperlink>
      <w:r w:rsidR="00671066">
        <w:rPr>
          <w:sz w:val="22"/>
          <w:szCs w:val="22"/>
        </w:rPr>
        <w:t xml:space="preserve"> </w:t>
      </w:r>
    </w:p>
    <w:p w14:paraId="52C1D970" w14:textId="77777777" w:rsidR="00AB33C7" w:rsidRDefault="00AB33C7" w:rsidP="00AB33C7">
      <w:pPr>
        <w:ind w:left="709" w:hanging="567"/>
        <w:rPr>
          <w:sz w:val="22"/>
          <w:szCs w:val="22"/>
        </w:rPr>
      </w:pPr>
    </w:p>
    <w:p w14:paraId="71BF822A" w14:textId="77777777" w:rsidR="00AB33C7" w:rsidRPr="00AD0398" w:rsidRDefault="00AB33C7" w:rsidP="00AB33C7">
      <w:pPr>
        <w:ind w:left="709" w:hanging="567"/>
        <w:rPr>
          <w:sz w:val="22"/>
          <w:szCs w:val="22"/>
        </w:rPr>
      </w:pPr>
      <w:r>
        <w:rPr>
          <w:sz w:val="22"/>
          <w:szCs w:val="22"/>
        </w:rPr>
        <w:tab/>
      </w:r>
      <w:r w:rsidRPr="00AD0398">
        <w:rPr>
          <w:b/>
          <w:sz w:val="22"/>
          <w:szCs w:val="22"/>
        </w:rPr>
        <w:t xml:space="preserve">Ullsten, O., P. Angelstam, A. Cropper, A. Patel, L. Pintér, D.J. Rapport, and M. Washburn. </w:t>
      </w:r>
      <w:r w:rsidRPr="00D11388">
        <w:rPr>
          <w:sz w:val="22"/>
          <w:szCs w:val="22"/>
        </w:rPr>
        <w:t>2005.</w:t>
      </w:r>
      <w:r>
        <w:rPr>
          <w:b/>
          <w:sz w:val="22"/>
          <w:szCs w:val="22"/>
        </w:rPr>
        <w:t xml:space="preserve"> </w:t>
      </w:r>
      <w:r>
        <w:rPr>
          <w:sz w:val="22"/>
          <w:szCs w:val="22"/>
        </w:rPr>
        <w:t xml:space="preserve">“Towards the assessment of environmental sustainability in forest ecosystems: Measuring the natural capital.” In P. Angelstam, M. Dönz-Breuss and J.-M. Roberge, Eds. </w:t>
      </w:r>
      <w:r>
        <w:rPr>
          <w:i/>
          <w:sz w:val="22"/>
          <w:szCs w:val="22"/>
        </w:rPr>
        <w:t>Targets and Tools for the Maintenance of Forest Biodiversity.</w:t>
      </w:r>
      <w:r>
        <w:rPr>
          <w:sz w:val="22"/>
          <w:szCs w:val="22"/>
        </w:rPr>
        <w:t xml:space="preserve"> Ecological Bulletins 51, pp. 471-485.</w:t>
      </w:r>
    </w:p>
    <w:p w14:paraId="5AF17559" w14:textId="77777777" w:rsidR="00AB33C7" w:rsidRDefault="00AB33C7" w:rsidP="00AB33C7">
      <w:pPr>
        <w:ind w:left="709" w:hanging="567"/>
        <w:rPr>
          <w:sz w:val="22"/>
          <w:szCs w:val="22"/>
        </w:rPr>
      </w:pPr>
    </w:p>
    <w:p w14:paraId="7C2FCD57" w14:textId="77777777" w:rsidR="00AB33C7" w:rsidRDefault="00AB33C7" w:rsidP="00AB33C7">
      <w:pPr>
        <w:spacing w:before="120"/>
        <w:ind w:left="709"/>
        <w:outlineLvl w:val="2"/>
      </w:pPr>
      <w:r w:rsidRPr="00BA4C7A">
        <w:rPr>
          <w:b/>
        </w:rPr>
        <w:t>Cosbey, A., L. E. Peterson, and L. Pintér.</w:t>
      </w:r>
      <w:r w:rsidRPr="001129F8">
        <w:t xml:space="preserve"> 2005</w:t>
      </w:r>
      <w:r>
        <w:t xml:space="preserve">. </w:t>
      </w:r>
      <w:r>
        <w:rPr>
          <w:i/>
        </w:rPr>
        <w:t xml:space="preserve">Environmental Health and International Trade. </w:t>
      </w:r>
      <w:r>
        <w:t>Winnipeg: IISD.</w:t>
      </w:r>
    </w:p>
    <w:p w14:paraId="50E58607" w14:textId="77777777" w:rsidR="00AB33C7" w:rsidRPr="00AD0398" w:rsidRDefault="00AB33C7" w:rsidP="00AB33C7">
      <w:pPr>
        <w:ind w:left="709" w:hanging="567"/>
        <w:rPr>
          <w:sz w:val="22"/>
          <w:szCs w:val="22"/>
        </w:rPr>
      </w:pPr>
    </w:p>
    <w:p w14:paraId="1053AB77" w14:textId="77777777" w:rsidR="00AB33C7" w:rsidRPr="00567268" w:rsidRDefault="00AB33C7" w:rsidP="00AB33C7">
      <w:pPr>
        <w:ind w:left="709" w:hanging="567"/>
        <w:rPr>
          <w:sz w:val="22"/>
          <w:szCs w:val="22"/>
        </w:rPr>
      </w:pPr>
      <w:r w:rsidRPr="00AD0398">
        <w:rPr>
          <w:sz w:val="22"/>
          <w:szCs w:val="22"/>
        </w:rPr>
        <w:tab/>
      </w:r>
      <w:r w:rsidRPr="00567268">
        <w:rPr>
          <w:b/>
          <w:sz w:val="22"/>
          <w:szCs w:val="22"/>
        </w:rPr>
        <w:t>Pintér, L. and D. Swanson.</w:t>
      </w:r>
      <w:r>
        <w:rPr>
          <w:sz w:val="22"/>
          <w:szCs w:val="22"/>
        </w:rPr>
        <w:t xml:space="preserve"> 2005. </w:t>
      </w:r>
      <w:r>
        <w:rPr>
          <w:i/>
          <w:sz w:val="22"/>
          <w:szCs w:val="22"/>
        </w:rPr>
        <w:t xml:space="preserve">Report of the GEO Integrated Environmental Assessment Training Modules Lead Author Meeting. </w:t>
      </w:r>
      <w:r>
        <w:rPr>
          <w:sz w:val="22"/>
          <w:szCs w:val="22"/>
        </w:rPr>
        <w:t>Winnipeg: IISD for UNEP.</w:t>
      </w:r>
    </w:p>
    <w:p w14:paraId="74E59D70" w14:textId="77777777" w:rsidR="00AB33C7" w:rsidRDefault="00AB33C7" w:rsidP="00AB33C7">
      <w:pPr>
        <w:ind w:left="709" w:hanging="567"/>
        <w:rPr>
          <w:sz w:val="22"/>
          <w:szCs w:val="22"/>
        </w:rPr>
      </w:pPr>
    </w:p>
    <w:p w14:paraId="27D5CE25" w14:textId="77777777" w:rsidR="00AB33C7" w:rsidRDefault="00AB33C7" w:rsidP="00AB33C7">
      <w:pPr>
        <w:ind w:left="709" w:hanging="567"/>
        <w:rPr>
          <w:sz w:val="22"/>
          <w:szCs w:val="22"/>
        </w:rPr>
      </w:pPr>
    </w:p>
    <w:p w14:paraId="5052300A" w14:textId="77777777" w:rsidR="00AB33C7" w:rsidRPr="00775FEF" w:rsidRDefault="00AB33C7" w:rsidP="00AB33C7">
      <w:pPr>
        <w:ind w:left="709" w:hanging="567"/>
        <w:rPr>
          <w:sz w:val="22"/>
          <w:szCs w:val="22"/>
        </w:rPr>
      </w:pPr>
      <w:r>
        <w:rPr>
          <w:sz w:val="22"/>
          <w:szCs w:val="22"/>
        </w:rPr>
        <w:tab/>
      </w:r>
      <w:r w:rsidRPr="00775FEF">
        <w:rPr>
          <w:b/>
          <w:sz w:val="22"/>
          <w:szCs w:val="22"/>
        </w:rPr>
        <w:t>Pintér, L., M. Roy and P. Hardi.</w:t>
      </w:r>
      <w:r>
        <w:rPr>
          <w:sz w:val="22"/>
          <w:szCs w:val="22"/>
        </w:rPr>
        <w:t xml:space="preserve"> 2005. </w:t>
      </w:r>
      <w:r>
        <w:rPr>
          <w:i/>
          <w:sz w:val="22"/>
          <w:szCs w:val="22"/>
        </w:rPr>
        <w:t xml:space="preserve">Preliminary Framework for Social Sustainability Indicators in Canada’s Agriculture and Agri-Food Sector. </w:t>
      </w:r>
      <w:r>
        <w:rPr>
          <w:sz w:val="22"/>
          <w:szCs w:val="22"/>
        </w:rPr>
        <w:t>Winnipeg: IISD for Agriculture and Agri-Food Canada.</w:t>
      </w:r>
    </w:p>
    <w:p w14:paraId="7C09DE39" w14:textId="77777777" w:rsidR="00AB33C7" w:rsidRPr="00775FEF" w:rsidRDefault="00AB33C7" w:rsidP="00AB33C7">
      <w:pPr>
        <w:ind w:left="709" w:hanging="567"/>
        <w:rPr>
          <w:sz w:val="22"/>
          <w:szCs w:val="22"/>
        </w:rPr>
      </w:pPr>
    </w:p>
    <w:p w14:paraId="219F34CF" w14:textId="77777777" w:rsidR="00AB33C7" w:rsidRPr="00463B4E" w:rsidRDefault="00AB33C7" w:rsidP="00AB33C7">
      <w:pPr>
        <w:ind w:left="709" w:hanging="567"/>
        <w:rPr>
          <w:sz w:val="22"/>
          <w:szCs w:val="22"/>
        </w:rPr>
      </w:pPr>
      <w:r>
        <w:rPr>
          <w:sz w:val="22"/>
          <w:szCs w:val="22"/>
        </w:rPr>
        <w:t>2004</w:t>
      </w:r>
      <w:r>
        <w:rPr>
          <w:sz w:val="22"/>
          <w:szCs w:val="22"/>
        </w:rPr>
        <w:tab/>
      </w:r>
      <w:r>
        <w:rPr>
          <w:b/>
          <w:sz w:val="22"/>
          <w:szCs w:val="22"/>
        </w:rPr>
        <w:t xml:space="preserve">Pintér, L., D. Swanson and J. Barr. </w:t>
      </w:r>
      <w:r w:rsidRPr="00D11388">
        <w:rPr>
          <w:sz w:val="22"/>
          <w:szCs w:val="22"/>
        </w:rPr>
        <w:t>2004.</w:t>
      </w:r>
      <w:r>
        <w:rPr>
          <w:b/>
          <w:sz w:val="22"/>
          <w:szCs w:val="22"/>
        </w:rPr>
        <w:t xml:space="preserve"> </w:t>
      </w:r>
      <w:r>
        <w:rPr>
          <w:i/>
          <w:sz w:val="22"/>
          <w:szCs w:val="22"/>
        </w:rPr>
        <w:t xml:space="preserve">Strategic Environmental Assessment: A Concept in Progress. Annotated Training Module Prepared for the World Bank Institute. </w:t>
      </w:r>
      <w:r>
        <w:rPr>
          <w:sz w:val="22"/>
          <w:szCs w:val="22"/>
        </w:rPr>
        <w:t>Winnipeg: IISD.</w:t>
      </w:r>
    </w:p>
    <w:p w14:paraId="73B9A5AA" w14:textId="77777777" w:rsidR="00AB33C7" w:rsidRDefault="00AB33C7" w:rsidP="00AB33C7">
      <w:pPr>
        <w:ind w:left="709" w:hanging="567"/>
        <w:rPr>
          <w:sz w:val="22"/>
          <w:szCs w:val="22"/>
        </w:rPr>
      </w:pPr>
    </w:p>
    <w:p w14:paraId="34155B00" w14:textId="77777777" w:rsidR="00AB33C7" w:rsidRDefault="00AB33C7" w:rsidP="00AB33C7">
      <w:pPr>
        <w:ind w:left="709" w:hanging="567"/>
        <w:rPr>
          <w:sz w:val="22"/>
          <w:szCs w:val="22"/>
        </w:rPr>
      </w:pPr>
      <w:r>
        <w:rPr>
          <w:b/>
          <w:sz w:val="22"/>
          <w:szCs w:val="22"/>
        </w:rPr>
        <w:tab/>
        <w:t xml:space="preserve">Pintér, L., D. Swanson and J. Barr. </w:t>
      </w:r>
      <w:r w:rsidRPr="00D11388">
        <w:rPr>
          <w:sz w:val="22"/>
          <w:szCs w:val="22"/>
        </w:rPr>
        <w:t>2004.</w:t>
      </w:r>
      <w:r>
        <w:rPr>
          <w:b/>
          <w:sz w:val="22"/>
          <w:szCs w:val="22"/>
        </w:rPr>
        <w:t xml:space="preserve"> </w:t>
      </w:r>
      <w:r>
        <w:rPr>
          <w:i/>
          <w:sz w:val="22"/>
          <w:szCs w:val="22"/>
        </w:rPr>
        <w:t xml:space="preserve">Use of Indicators in Policy Analysis. Annotated Training Module Prepared for the World Bank Institute. </w:t>
      </w:r>
      <w:r>
        <w:rPr>
          <w:sz w:val="22"/>
          <w:szCs w:val="22"/>
        </w:rPr>
        <w:t>Winnipeg: IISD.</w:t>
      </w:r>
    </w:p>
    <w:p w14:paraId="3250ECBD" w14:textId="77777777" w:rsidR="00AB33C7" w:rsidRDefault="00AB33C7" w:rsidP="00AB33C7">
      <w:pPr>
        <w:ind w:left="709" w:hanging="567"/>
        <w:rPr>
          <w:sz w:val="22"/>
          <w:szCs w:val="22"/>
        </w:rPr>
      </w:pPr>
    </w:p>
    <w:p w14:paraId="6596CB0D" w14:textId="77777777" w:rsidR="00AB33C7" w:rsidRPr="00567268" w:rsidRDefault="00AB33C7" w:rsidP="00AB33C7">
      <w:pPr>
        <w:ind w:left="709" w:hanging="567"/>
        <w:rPr>
          <w:sz w:val="22"/>
          <w:szCs w:val="22"/>
        </w:rPr>
      </w:pPr>
      <w:r>
        <w:rPr>
          <w:sz w:val="22"/>
          <w:szCs w:val="22"/>
        </w:rPr>
        <w:tab/>
      </w:r>
      <w:r w:rsidRPr="00567268">
        <w:rPr>
          <w:b/>
          <w:sz w:val="22"/>
          <w:szCs w:val="22"/>
        </w:rPr>
        <w:t>Pintér, L. and D. Swanson.</w:t>
      </w:r>
      <w:r>
        <w:rPr>
          <w:sz w:val="22"/>
          <w:szCs w:val="22"/>
        </w:rPr>
        <w:t xml:space="preserve"> </w:t>
      </w:r>
      <w:r w:rsidRPr="00D11388">
        <w:rPr>
          <w:sz w:val="22"/>
          <w:szCs w:val="22"/>
        </w:rPr>
        <w:t>2004.</w:t>
      </w:r>
      <w:r>
        <w:rPr>
          <w:b/>
          <w:sz w:val="22"/>
          <w:szCs w:val="22"/>
        </w:rPr>
        <w:t xml:space="preserve"> </w:t>
      </w:r>
      <w:r>
        <w:rPr>
          <w:i/>
          <w:sz w:val="22"/>
          <w:szCs w:val="22"/>
        </w:rPr>
        <w:t xml:space="preserve">Global Environment Outlook: Training Module Advisory Group. Meeting Report. </w:t>
      </w:r>
      <w:r>
        <w:rPr>
          <w:sz w:val="22"/>
          <w:szCs w:val="22"/>
        </w:rPr>
        <w:t xml:space="preserve">Winnipeg: IISD for UNEP. </w:t>
      </w:r>
    </w:p>
    <w:p w14:paraId="64F89AFF" w14:textId="77777777" w:rsidR="00AB33C7" w:rsidRDefault="00AB33C7" w:rsidP="00AB33C7">
      <w:pPr>
        <w:ind w:left="709" w:hanging="567"/>
        <w:rPr>
          <w:sz w:val="22"/>
          <w:szCs w:val="22"/>
        </w:rPr>
      </w:pPr>
    </w:p>
    <w:p w14:paraId="305F0A58" w14:textId="77777777" w:rsidR="00AB33C7" w:rsidRPr="00EB7992" w:rsidRDefault="00AB33C7" w:rsidP="00AB33C7">
      <w:pPr>
        <w:ind w:left="709" w:hanging="567"/>
        <w:rPr>
          <w:sz w:val="22"/>
          <w:szCs w:val="22"/>
        </w:rPr>
      </w:pPr>
      <w:r>
        <w:rPr>
          <w:sz w:val="22"/>
          <w:szCs w:val="22"/>
        </w:rPr>
        <w:tab/>
      </w:r>
      <w:r>
        <w:rPr>
          <w:b/>
          <w:sz w:val="22"/>
          <w:szCs w:val="22"/>
        </w:rPr>
        <w:t xml:space="preserve">Volkery, A., K. Jacob, F. Bregha, L. Pintér and D. Swanson. </w:t>
      </w:r>
      <w:r w:rsidRPr="00D11388">
        <w:rPr>
          <w:sz w:val="22"/>
          <w:szCs w:val="22"/>
        </w:rPr>
        <w:t>2004.</w:t>
      </w:r>
      <w:r>
        <w:rPr>
          <w:b/>
          <w:sz w:val="22"/>
          <w:szCs w:val="22"/>
        </w:rPr>
        <w:t xml:space="preserve"> </w:t>
      </w:r>
      <w:r>
        <w:rPr>
          <w:i/>
          <w:sz w:val="22"/>
          <w:szCs w:val="22"/>
        </w:rPr>
        <w:t>Coordination, Challenges and Innovations in National Sustainable Development Strategies.</w:t>
      </w:r>
      <w:r>
        <w:rPr>
          <w:sz w:val="22"/>
          <w:szCs w:val="22"/>
        </w:rPr>
        <w:t xml:space="preserve"> </w:t>
      </w:r>
      <w:r>
        <w:rPr>
          <w:i/>
          <w:sz w:val="22"/>
          <w:szCs w:val="22"/>
        </w:rPr>
        <w:t xml:space="preserve">Based on a 19-Country Analysis. </w:t>
      </w:r>
      <w:r>
        <w:rPr>
          <w:sz w:val="22"/>
          <w:szCs w:val="22"/>
        </w:rPr>
        <w:t>Presented at the 2004 Berlin Conference on the Human Dimension of Global Environmental Change “Greening of Policies: Inter-linkages and Policy Integration”. Panel B3 “National Policy Integration 2”. Berlin, Germany: December 3-4, 2004.</w:t>
      </w:r>
    </w:p>
    <w:p w14:paraId="491CA66A" w14:textId="77777777" w:rsidR="00AB33C7" w:rsidRDefault="00AB33C7" w:rsidP="00AB33C7">
      <w:pPr>
        <w:ind w:left="709" w:hanging="567"/>
        <w:rPr>
          <w:sz w:val="22"/>
          <w:szCs w:val="22"/>
        </w:rPr>
      </w:pPr>
    </w:p>
    <w:p w14:paraId="6B28FF2E" w14:textId="77777777" w:rsidR="00AB33C7" w:rsidRPr="002F1A48" w:rsidRDefault="00AB33C7" w:rsidP="00AB33C7">
      <w:pPr>
        <w:ind w:left="709" w:hanging="567"/>
        <w:rPr>
          <w:sz w:val="22"/>
          <w:szCs w:val="22"/>
        </w:rPr>
      </w:pPr>
      <w:r>
        <w:rPr>
          <w:sz w:val="22"/>
          <w:szCs w:val="22"/>
        </w:rPr>
        <w:tab/>
      </w:r>
      <w:r>
        <w:rPr>
          <w:b/>
          <w:sz w:val="22"/>
          <w:szCs w:val="22"/>
        </w:rPr>
        <w:t xml:space="preserve">Pintér, L. and C. Murray. </w:t>
      </w:r>
      <w:r w:rsidRPr="00D11388">
        <w:rPr>
          <w:sz w:val="22"/>
          <w:szCs w:val="22"/>
        </w:rPr>
        <w:t>2004.</w:t>
      </w:r>
      <w:r>
        <w:rPr>
          <w:b/>
          <w:sz w:val="22"/>
          <w:szCs w:val="22"/>
        </w:rPr>
        <w:t xml:space="preserve"> </w:t>
      </w:r>
      <w:r>
        <w:rPr>
          <w:i/>
          <w:sz w:val="22"/>
          <w:szCs w:val="22"/>
        </w:rPr>
        <w:t xml:space="preserve">Initial Proof of Concept Testing for the Canadian Biodiversity Index. Training Manual. </w:t>
      </w:r>
      <w:r>
        <w:rPr>
          <w:sz w:val="22"/>
          <w:szCs w:val="22"/>
        </w:rPr>
        <w:t>Prepared for the Federal/Provincial/Territorial Biodiversity Working Group. Vancouver: ESSA Technologies, Inc.</w:t>
      </w:r>
      <w:r>
        <w:rPr>
          <w:i/>
          <w:sz w:val="22"/>
          <w:szCs w:val="22"/>
        </w:rPr>
        <w:t xml:space="preserve"> </w:t>
      </w:r>
    </w:p>
    <w:p w14:paraId="1ED27D47" w14:textId="77777777" w:rsidR="00AB33C7" w:rsidRDefault="00AB33C7" w:rsidP="00AB33C7">
      <w:pPr>
        <w:ind w:left="709" w:hanging="567"/>
        <w:rPr>
          <w:sz w:val="22"/>
          <w:szCs w:val="22"/>
        </w:rPr>
      </w:pPr>
    </w:p>
    <w:p w14:paraId="0C1CC01F" w14:textId="77777777" w:rsidR="00AB33C7" w:rsidRDefault="00AB33C7" w:rsidP="00AB33C7">
      <w:pPr>
        <w:ind w:left="709" w:hanging="567"/>
        <w:rPr>
          <w:sz w:val="22"/>
          <w:szCs w:val="22"/>
        </w:rPr>
      </w:pPr>
      <w:r>
        <w:rPr>
          <w:sz w:val="22"/>
          <w:szCs w:val="22"/>
        </w:rPr>
        <w:tab/>
      </w:r>
      <w:r>
        <w:rPr>
          <w:b/>
          <w:sz w:val="22"/>
          <w:szCs w:val="22"/>
        </w:rPr>
        <w:t xml:space="preserve">Murray, C. and L. Pintér. </w:t>
      </w:r>
      <w:r>
        <w:rPr>
          <w:sz w:val="22"/>
          <w:szCs w:val="22"/>
        </w:rPr>
        <w:t xml:space="preserve">2004. </w:t>
      </w:r>
      <w:r>
        <w:rPr>
          <w:i/>
          <w:sz w:val="22"/>
          <w:szCs w:val="22"/>
        </w:rPr>
        <w:t xml:space="preserve">Initial Proof of Concept testing for the Canadian Biodiversity Index. Draft Testing Manual.  </w:t>
      </w:r>
      <w:r>
        <w:rPr>
          <w:sz w:val="22"/>
          <w:szCs w:val="22"/>
        </w:rPr>
        <w:t>Prepared for the Federal/Provincial/Territorial Biodiversity Working Group. Vancouver: ESSA Technologies, Inc.</w:t>
      </w:r>
    </w:p>
    <w:p w14:paraId="460328FF" w14:textId="77777777" w:rsidR="00AB33C7" w:rsidRDefault="00AB33C7" w:rsidP="00AB33C7">
      <w:pPr>
        <w:ind w:left="709" w:hanging="567"/>
        <w:rPr>
          <w:sz w:val="22"/>
          <w:szCs w:val="22"/>
        </w:rPr>
      </w:pPr>
    </w:p>
    <w:p w14:paraId="0248A046" w14:textId="77777777" w:rsidR="00AB33C7" w:rsidRPr="00613029" w:rsidRDefault="00AB33C7" w:rsidP="00AB33C7">
      <w:pPr>
        <w:ind w:left="709" w:hanging="567"/>
        <w:rPr>
          <w:sz w:val="22"/>
          <w:szCs w:val="22"/>
        </w:rPr>
      </w:pPr>
      <w:r>
        <w:rPr>
          <w:sz w:val="22"/>
          <w:szCs w:val="22"/>
        </w:rPr>
        <w:tab/>
      </w:r>
      <w:r>
        <w:rPr>
          <w:b/>
          <w:sz w:val="22"/>
          <w:szCs w:val="22"/>
        </w:rPr>
        <w:t xml:space="preserve">Murray, C. and L. Pintér. </w:t>
      </w:r>
      <w:r w:rsidRPr="00D11388">
        <w:rPr>
          <w:sz w:val="22"/>
          <w:szCs w:val="22"/>
        </w:rPr>
        <w:t>2004.</w:t>
      </w:r>
      <w:r>
        <w:rPr>
          <w:b/>
          <w:sz w:val="22"/>
          <w:szCs w:val="22"/>
        </w:rPr>
        <w:t xml:space="preserve"> </w:t>
      </w:r>
      <w:r>
        <w:rPr>
          <w:i/>
          <w:sz w:val="22"/>
          <w:szCs w:val="22"/>
        </w:rPr>
        <w:t xml:space="preserve">Initial Proof of Concept testing for the Canadian Biodiversity Index. Discussion of Testing Methodology. </w:t>
      </w:r>
      <w:r>
        <w:rPr>
          <w:sz w:val="22"/>
          <w:szCs w:val="22"/>
        </w:rPr>
        <w:t>Prepared for the Federal/Provincial/Territorial Biodiversity Working Group. Vancouver: ESSA Technologies, Inc.</w:t>
      </w:r>
    </w:p>
    <w:p w14:paraId="3739448B" w14:textId="77777777" w:rsidR="00AB33C7" w:rsidRDefault="00AB33C7" w:rsidP="00AB33C7">
      <w:pPr>
        <w:ind w:left="709" w:hanging="567"/>
        <w:rPr>
          <w:b/>
          <w:sz w:val="22"/>
          <w:szCs w:val="22"/>
        </w:rPr>
      </w:pPr>
      <w:r>
        <w:rPr>
          <w:b/>
          <w:sz w:val="22"/>
          <w:szCs w:val="22"/>
        </w:rPr>
        <w:tab/>
      </w:r>
    </w:p>
    <w:p w14:paraId="2B075B4C" w14:textId="77777777" w:rsidR="00AB33C7" w:rsidRPr="00A22909" w:rsidRDefault="00AB33C7" w:rsidP="00AB33C7">
      <w:pPr>
        <w:ind w:left="709" w:hanging="567"/>
        <w:rPr>
          <w:sz w:val="22"/>
          <w:szCs w:val="22"/>
        </w:rPr>
      </w:pPr>
      <w:r>
        <w:rPr>
          <w:b/>
          <w:sz w:val="22"/>
          <w:szCs w:val="22"/>
        </w:rPr>
        <w:tab/>
        <w:t xml:space="preserve">Pintér, L. and D. Boyer. </w:t>
      </w:r>
      <w:r w:rsidRPr="00D11388">
        <w:rPr>
          <w:sz w:val="22"/>
          <w:szCs w:val="22"/>
        </w:rPr>
        <w:t>2004.</w:t>
      </w:r>
      <w:r>
        <w:rPr>
          <w:b/>
          <w:sz w:val="22"/>
          <w:szCs w:val="22"/>
        </w:rPr>
        <w:t xml:space="preserve"> </w:t>
      </w:r>
      <w:r>
        <w:rPr>
          <w:i/>
          <w:sz w:val="22"/>
          <w:szCs w:val="22"/>
        </w:rPr>
        <w:t xml:space="preserve">IISD’s Program in Sustainable Ecosystem Management. </w:t>
      </w:r>
      <w:r>
        <w:rPr>
          <w:sz w:val="22"/>
          <w:szCs w:val="22"/>
        </w:rPr>
        <w:t>Winnipeg: IISD.</w:t>
      </w:r>
    </w:p>
    <w:p w14:paraId="54463213" w14:textId="77777777" w:rsidR="00AB33C7" w:rsidRDefault="00AB33C7" w:rsidP="00AB33C7">
      <w:pPr>
        <w:ind w:left="709" w:hanging="567"/>
        <w:rPr>
          <w:b/>
          <w:sz w:val="22"/>
          <w:szCs w:val="22"/>
        </w:rPr>
      </w:pPr>
    </w:p>
    <w:p w14:paraId="23FBD6F9" w14:textId="77777777" w:rsidR="00AB33C7" w:rsidRDefault="00AB33C7" w:rsidP="00AB33C7">
      <w:pPr>
        <w:ind w:left="709" w:hanging="567"/>
        <w:rPr>
          <w:sz w:val="22"/>
          <w:szCs w:val="22"/>
        </w:rPr>
      </w:pPr>
      <w:r>
        <w:rPr>
          <w:b/>
          <w:sz w:val="22"/>
          <w:szCs w:val="22"/>
        </w:rPr>
        <w:tab/>
        <w:t xml:space="preserve">Swanson, D., L. Pintér, F. Bregha, A. Volkery, and K. Jacob. </w:t>
      </w:r>
      <w:r w:rsidRPr="00445A19">
        <w:rPr>
          <w:sz w:val="22"/>
          <w:szCs w:val="22"/>
        </w:rPr>
        <w:t>2004.</w:t>
      </w:r>
      <w:r>
        <w:rPr>
          <w:b/>
          <w:sz w:val="22"/>
          <w:szCs w:val="22"/>
        </w:rPr>
        <w:t xml:space="preserve"> </w:t>
      </w:r>
      <w:r>
        <w:rPr>
          <w:i/>
          <w:sz w:val="22"/>
          <w:szCs w:val="22"/>
        </w:rPr>
        <w:t>National Strategies for Sustainable Development: Challenges, Approaches, and Innovations in Strategic and Co-ordinated Action. Based on a 19-Country Analysis.</w:t>
      </w:r>
      <w:r>
        <w:rPr>
          <w:sz w:val="22"/>
          <w:szCs w:val="22"/>
        </w:rPr>
        <w:t xml:space="preserve"> Winnipeg: IISD.</w:t>
      </w:r>
    </w:p>
    <w:p w14:paraId="0F72E0A8" w14:textId="77777777" w:rsidR="00AB33C7" w:rsidRDefault="00AB33C7" w:rsidP="00AB33C7">
      <w:pPr>
        <w:ind w:left="709" w:hanging="567"/>
        <w:rPr>
          <w:sz w:val="22"/>
          <w:szCs w:val="22"/>
        </w:rPr>
      </w:pPr>
      <w:r>
        <w:rPr>
          <w:sz w:val="22"/>
          <w:szCs w:val="22"/>
        </w:rPr>
        <w:tab/>
      </w:r>
    </w:p>
    <w:p w14:paraId="45214A79" w14:textId="77777777" w:rsidR="00AB33C7" w:rsidRPr="00613029" w:rsidRDefault="00AB33C7" w:rsidP="00AB33C7">
      <w:pPr>
        <w:ind w:left="709" w:hanging="567"/>
        <w:rPr>
          <w:sz w:val="22"/>
          <w:szCs w:val="22"/>
          <w:lang w:val="en-GB"/>
        </w:rPr>
      </w:pPr>
      <w:r w:rsidRPr="000F5060">
        <w:rPr>
          <w:sz w:val="22"/>
          <w:szCs w:val="22"/>
        </w:rPr>
        <w:t>2003</w:t>
      </w:r>
      <w:r>
        <w:rPr>
          <w:sz w:val="22"/>
          <w:szCs w:val="22"/>
        </w:rPr>
        <w:tab/>
      </w:r>
      <w:r>
        <w:rPr>
          <w:b/>
          <w:sz w:val="22"/>
          <w:szCs w:val="22"/>
          <w:lang w:val="en-GB"/>
        </w:rPr>
        <w:t xml:space="preserve">Pintér, L. </w:t>
      </w:r>
      <w:r w:rsidRPr="00445A19">
        <w:rPr>
          <w:sz w:val="22"/>
          <w:szCs w:val="22"/>
          <w:lang w:val="en-GB"/>
        </w:rPr>
        <w:t>2003.</w:t>
      </w:r>
      <w:r>
        <w:rPr>
          <w:b/>
          <w:sz w:val="22"/>
          <w:szCs w:val="22"/>
          <w:lang w:val="en-GB"/>
        </w:rPr>
        <w:t xml:space="preserve"> </w:t>
      </w:r>
      <w:r w:rsidRPr="00AF4A2C">
        <w:rPr>
          <w:sz w:val="22"/>
          <w:szCs w:val="22"/>
          <w:lang w:val="en-GB"/>
        </w:rPr>
        <w:t>“Building a Movement and Building Future Literacy. The Great Transition and Other Scenarios.”</w:t>
      </w:r>
      <w:r>
        <w:rPr>
          <w:i/>
          <w:sz w:val="22"/>
          <w:szCs w:val="22"/>
          <w:lang w:val="en-GB"/>
        </w:rPr>
        <w:t xml:space="preserve"> </w:t>
      </w:r>
      <w:r>
        <w:rPr>
          <w:sz w:val="22"/>
          <w:szCs w:val="22"/>
          <w:lang w:val="en-GB"/>
        </w:rPr>
        <w:t xml:space="preserve">Summary and comments on the presentation of Paul Raskin to the Balaton Group. </w:t>
      </w:r>
      <w:r>
        <w:rPr>
          <w:i/>
          <w:sz w:val="22"/>
          <w:szCs w:val="22"/>
          <w:lang w:val="en-GB"/>
        </w:rPr>
        <w:t>Balaton Bulletin</w:t>
      </w:r>
      <w:r>
        <w:rPr>
          <w:sz w:val="22"/>
          <w:szCs w:val="22"/>
          <w:lang w:val="en-GB"/>
        </w:rPr>
        <w:t>, Fall 2003, pp. 3-4.</w:t>
      </w:r>
    </w:p>
    <w:p w14:paraId="2932DBB3" w14:textId="77777777" w:rsidR="00AB33C7" w:rsidRPr="00BC1E4F" w:rsidRDefault="00AB33C7" w:rsidP="00AB33C7">
      <w:pPr>
        <w:tabs>
          <w:tab w:val="left" w:pos="567"/>
        </w:tabs>
        <w:ind w:left="709" w:hanging="567"/>
        <w:outlineLvl w:val="0"/>
        <w:rPr>
          <w:sz w:val="22"/>
          <w:lang w:val="en-GB"/>
        </w:rPr>
      </w:pPr>
    </w:p>
    <w:p w14:paraId="1F233068" w14:textId="77777777" w:rsidR="00AB33C7" w:rsidRPr="00531E82" w:rsidRDefault="00AB33C7" w:rsidP="00AB33C7">
      <w:pPr>
        <w:tabs>
          <w:tab w:val="left" w:pos="567"/>
        </w:tabs>
        <w:ind w:left="709" w:hanging="567"/>
        <w:outlineLvl w:val="0"/>
        <w:rPr>
          <w:bCs/>
          <w:sz w:val="22"/>
        </w:rPr>
      </w:pPr>
      <w:r>
        <w:rPr>
          <w:sz w:val="22"/>
        </w:rPr>
        <w:t>2002</w:t>
      </w:r>
      <w:r>
        <w:rPr>
          <w:sz w:val="22"/>
        </w:rPr>
        <w:tab/>
      </w:r>
      <w:r>
        <w:rPr>
          <w:b/>
          <w:bCs/>
          <w:sz w:val="22"/>
        </w:rPr>
        <w:t xml:space="preserve">Newton, A., L. Pintér, P. Bubb and J. Castleden. </w:t>
      </w:r>
      <w:r w:rsidRPr="00445A19">
        <w:rPr>
          <w:bCs/>
          <w:sz w:val="22"/>
        </w:rPr>
        <w:t>2002.</w:t>
      </w:r>
      <w:r>
        <w:rPr>
          <w:b/>
          <w:bCs/>
          <w:sz w:val="22"/>
        </w:rPr>
        <w:t xml:space="preserve"> </w:t>
      </w:r>
      <w:r>
        <w:rPr>
          <w:bCs/>
          <w:i/>
          <w:sz w:val="22"/>
        </w:rPr>
        <w:t>Comparative Report of the Global Environmental Assessments.</w:t>
      </w:r>
      <w:r>
        <w:rPr>
          <w:bCs/>
          <w:sz w:val="22"/>
        </w:rPr>
        <w:t xml:space="preserve"> Cambridge: UNEP-WCMC and IISD. </w:t>
      </w:r>
    </w:p>
    <w:p w14:paraId="2404B91C" w14:textId="77777777" w:rsidR="00AB33C7" w:rsidRDefault="00AB33C7" w:rsidP="00AB33C7">
      <w:pPr>
        <w:tabs>
          <w:tab w:val="left" w:pos="567"/>
        </w:tabs>
        <w:ind w:left="709" w:hanging="567"/>
        <w:outlineLvl w:val="2"/>
        <w:rPr>
          <w:b/>
          <w:bCs/>
          <w:sz w:val="22"/>
        </w:rPr>
      </w:pPr>
    </w:p>
    <w:p w14:paraId="643E2AE8" w14:textId="77777777" w:rsidR="00AB33C7" w:rsidRDefault="00AB33C7" w:rsidP="00AB33C7">
      <w:pPr>
        <w:tabs>
          <w:tab w:val="left" w:pos="567"/>
        </w:tabs>
        <w:ind w:left="709" w:hanging="567"/>
        <w:outlineLvl w:val="2"/>
        <w:rPr>
          <w:sz w:val="22"/>
        </w:rPr>
      </w:pPr>
      <w:r>
        <w:rPr>
          <w:b/>
          <w:bCs/>
          <w:sz w:val="22"/>
        </w:rPr>
        <w:tab/>
        <w:t xml:space="preserve">Pintér, L. </w:t>
      </w:r>
      <w:r w:rsidRPr="00445A19">
        <w:rPr>
          <w:bCs/>
          <w:sz w:val="22"/>
        </w:rPr>
        <w:t>2002.</w:t>
      </w:r>
      <w:r>
        <w:rPr>
          <w:b/>
          <w:bCs/>
          <w:sz w:val="22"/>
        </w:rPr>
        <w:t xml:space="preserve"> </w:t>
      </w:r>
      <w:r>
        <w:rPr>
          <w:i/>
          <w:iCs/>
          <w:sz w:val="22"/>
        </w:rPr>
        <w:t>Making Global Integrated Environmental Assessment and Reporting Matter.</w:t>
      </w:r>
      <w:r>
        <w:rPr>
          <w:sz w:val="22"/>
        </w:rPr>
        <w:t xml:space="preserve"> Doctoral thesis. Minneapolis: University of Minnesota. </w:t>
      </w:r>
    </w:p>
    <w:p w14:paraId="4000E7EA" w14:textId="77777777" w:rsidR="00AB33C7" w:rsidRDefault="00AB33C7" w:rsidP="00AB33C7">
      <w:pPr>
        <w:tabs>
          <w:tab w:val="left" w:pos="567"/>
        </w:tabs>
        <w:ind w:left="709" w:hanging="567"/>
        <w:outlineLvl w:val="2"/>
        <w:rPr>
          <w:sz w:val="22"/>
        </w:rPr>
      </w:pPr>
    </w:p>
    <w:p w14:paraId="7DCDC97B" w14:textId="77777777" w:rsidR="00AB33C7" w:rsidRPr="00162C27" w:rsidRDefault="00AB33C7" w:rsidP="00AB33C7">
      <w:pPr>
        <w:tabs>
          <w:tab w:val="left" w:pos="567"/>
        </w:tabs>
        <w:ind w:left="709" w:hanging="567"/>
        <w:outlineLvl w:val="2"/>
        <w:rPr>
          <w:sz w:val="22"/>
        </w:rPr>
      </w:pPr>
      <w:r>
        <w:rPr>
          <w:sz w:val="22"/>
        </w:rPr>
        <w:tab/>
      </w:r>
      <w:r w:rsidRPr="00162C27">
        <w:rPr>
          <w:b/>
          <w:sz w:val="22"/>
        </w:rPr>
        <w:t>Pintér, L.</w:t>
      </w:r>
      <w:r>
        <w:rPr>
          <w:sz w:val="22"/>
        </w:rPr>
        <w:t xml:space="preserve"> 2002. “Tracking progress and sustainable development: Current trends and options for Central and Eastern Europe.” </w:t>
      </w:r>
      <w:r w:rsidRPr="00162C27">
        <w:rPr>
          <w:i/>
          <w:sz w:val="22"/>
        </w:rPr>
        <w:t>The Bulletin.</w:t>
      </w:r>
      <w:r w:rsidRPr="00162C27">
        <w:rPr>
          <w:b/>
          <w:i/>
          <w:sz w:val="22"/>
        </w:rPr>
        <w:t xml:space="preserve"> </w:t>
      </w:r>
      <w:r w:rsidRPr="00162C27">
        <w:rPr>
          <w:i/>
          <w:sz w:val="22"/>
        </w:rPr>
        <w:t>The Quarterly Magazine of the Regional Environmental Center for Central and Eastern Europe.</w:t>
      </w:r>
      <w:r>
        <w:rPr>
          <w:sz w:val="22"/>
        </w:rPr>
        <w:t xml:space="preserve"> July 2002.</w:t>
      </w:r>
    </w:p>
    <w:p w14:paraId="5AB76CD7" w14:textId="77777777" w:rsidR="00AB33C7" w:rsidRDefault="00AB33C7" w:rsidP="00AB33C7">
      <w:pPr>
        <w:tabs>
          <w:tab w:val="left" w:pos="567"/>
        </w:tabs>
        <w:ind w:left="709" w:hanging="567"/>
        <w:outlineLvl w:val="0"/>
        <w:rPr>
          <w:sz w:val="22"/>
        </w:rPr>
      </w:pPr>
    </w:p>
    <w:p w14:paraId="49D7695E" w14:textId="77777777" w:rsidR="00AB33C7" w:rsidRPr="007F514C" w:rsidRDefault="00AB33C7" w:rsidP="00AB33C7">
      <w:pPr>
        <w:tabs>
          <w:tab w:val="left" w:pos="567"/>
        </w:tabs>
        <w:ind w:left="709" w:hanging="567"/>
        <w:outlineLvl w:val="2"/>
        <w:rPr>
          <w:sz w:val="22"/>
        </w:rPr>
      </w:pPr>
      <w:r>
        <w:rPr>
          <w:sz w:val="22"/>
        </w:rPr>
        <w:t>2001</w:t>
      </w:r>
      <w:r>
        <w:rPr>
          <w:sz w:val="22"/>
        </w:rPr>
        <w:tab/>
      </w:r>
      <w:r>
        <w:rPr>
          <w:b/>
          <w:sz w:val="22"/>
        </w:rPr>
        <w:t xml:space="preserve">Pintér, L. and R. Wilkinson. </w:t>
      </w:r>
      <w:r w:rsidRPr="00445A19">
        <w:rPr>
          <w:sz w:val="22"/>
        </w:rPr>
        <w:t>2001.</w:t>
      </w:r>
      <w:r>
        <w:rPr>
          <w:b/>
          <w:sz w:val="22"/>
        </w:rPr>
        <w:t xml:space="preserve"> “</w:t>
      </w:r>
      <w:r w:rsidRPr="007F514C">
        <w:rPr>
          <w:sz w:val="22"/>
        </w:rPr>
        <w:t xml:space="preserve">Vulnerability and </w:t>
      </w:r>
      <w:r>
        <w:rPr>
          <w:sz w:val="22"/>
        </w:rPr>
        <w:t>f</w:t>
      </w:r>
      <w:r w:rsidRPr="007F514C">
        <w:rPr>
          <w:sz w:val="22"/>
        </w:rPr>
        <w:t xml:space="preserve">uture </w:t>
      </w:r>
      <w:r>
        <w:rPr>
          <w:sz w:val="22"/>
        </w:rPr>
        <w:t>t</w:t>
      </w:r>
      <w:r w:rsidRPr="007F514C">
        <w:rPr>
          <w:sz w:val="22"/>
        </w:rPr>
        <w:t>rajectories of Lake Balaton.</w:t>
      </w:r>
      <w:r>
        <w:rPr>
          <w:sz w:val="22"/>
        </w:rPr>
        <w:t>”</w:t>
      </w:r>
      <w:r w:rsidRPr="007F514C">
        <w:rPr>
          <w:sz w:val="22"/>
        </w:rPr>
        <w:t xml:space="preserve"> </w:t>
      </w:r>
      <w:r w:rsidRPr="007F514C">
        <w:rPr>
          <w:i/>
          <w:sz w:val="22"/>
        </w:rPr>
        <w:t>Balaton Bulletin</w:t>
      </w:r>
      <w:r>
        <w:rPr>
          <w:sz w:val="22"/>
        </w:rPr>
        <w:t>, Fall 2001, pp. 16-17.</w:t>
      </w:r>
    </w:p>
    <w:p w14:paraId="67F21F40" w14:textId="77777777" w:rsidR="00AB33C7" w:rsidRDefault="00AB33C7" w:rsidP="00AB33C7">
      <w:pPr>
        <w:tabs>
          <w:tab w:val="left" w:pos="567"/>
        </w:tabs>
        <w:ind w:left="709" w:hanging="567"/>
        <w:outlineLvl w:val="2"/>
        <w:rPr>
          <w:sz w:val="22"/>
        </w:rPr>
      </w:pPr>
      <w:r>
        <w:rPr>
          <w:sz w:val="22"/>
        </w:rPr>
        <w:tab/>
      </w:r>
    </w:p>
    <w:p w14:paraId="4EA5CDDD" w14:textId="77777777" w:rsidR="00AB33C7" w:rsidRDefault="00AB33C7" w:rsidP="00AB33C7">
      <w:pPr>
        <w:tabs>
          <w:tab w:val="left" w:pos="567"/>
        </w:tabs>
        <w:ind w:left="709" w:hanging="567"/>
        <w:outlineLvl w:val="0"/>
        <w:rPr>
          <w:sz w:val="22"/>
        </w:rPr>
      </w:pPr>
      <w:r>
        <w:rPr>
          <w:sz w:val="22"/>
        </w:rPr>
        <w:t>2000</w:t>
      </w:r>
      <w:r>
        <w:rPr>
          <w:sz w:val="22"/>
        </w:rPr>
        <w:tab/>
      </w:r>
      <w:r>
        <w:rPr>
          <w:b/>
          <w:sz w:val="22"/>
        </w:rPr>
        <w:t>Pintér, L., K. Zahedi and D. Cressman.</w:t>
      </w:r>
      <w:r>
        <w:rPr>
          <w:sz w:val="22"/>
        </w:rPr>
        <w:t xml:space="preserve"> 2001. </w:t>
      </w:r>
      <w:r>
        <w:rPr>
          <w:i/>
          <w:sz w:val="22"/>
        </w:rPr>
        <w:t xml:space="preserve">Capacity building for integrated environmental assessment and reporting. Training manual. </w:t>
      </w:r>
      <w:r>
        <w:rPr>
          <w:sz w:val="22"/>
        </w:rPr>
        <w:t xml:space="preserve"> Second edition. Winnipeg: IISD for UNEP, 2000. Simultaneously published in English, French and Spanish.</w:t>
      </w:r>
    </w:p>
    <w:p w14:paraId="49D77B8A" w14:textId="77777777" w:rsidR="00AB33C7" w:rsidRDefault="00AB33C7" w:rsidP="00AB33C7">
      <w:pPr>
        <w:ind w:left="709"/>
        <w:rPr>
          <w:sz w:val="22"/>
        </w:rPr>
      </w:pPr>
    </w:p>
    <w:p w14:paraId="6AAB3851" w14:textId="77777777" w:rsidR="00AB33C7" w:rsidRDefault="00AB33C7" w:rsidP="00AB33C7">
      <w:pPr>
        <w:tabs>
          <w:tab w:val="left" w:pos="567"/>
        </w:tabs>
        <w:ind w:left="709" w:hanging="567"/>
        <w:outlineLvl w:val="0"/>
        <w:rPr>
          <w:sz w:val="22"/>
        </w:rPr>
      </w:pPr>
      <w:r>
        <w:rPr>
          <w:sz w:val="22"/>
        </w:rPr>
        <w:t>1999</w:t>
      </w:r>
      <w:r>
        <w:rPr>
          <w:sz w:val="22"/>
        </w:rPr>
        <w:tab/>
      </w:r>
      <w:r>
        <w:rPr>
          <w:b/>
          <w:sz w:val="22"/>
        </w:rPr>
        <w:t xml:space="preserve">Pintér, L. </w:t>
      </w:r>
      <w:r w:rsidRPr="00445A19">
        <w:rPr>
          <w:sz w:val="22"/>
        </w:rPr>
        <w:t>1999.</w:t>
      </w:r>
      <w:r>
        <w:rPr>
          <w:b/>
          <w:sz w:val="22"/>
        </w:rPr>
        <w:t xml:space="preserve"> </w:t>
      </w:r>
      <w:r>
        <w:rPr>
          <w:i/>
          <w:sz w:val="22"/>
        </w:rPr>
        <w:t>Measurement and evaluation in appreciative inquiry.</w:t>
      </w:r>
      <w:r>
        <w:rPr>
          <w:sz w:val="22"/>
        </w:rPr>
        <w:t xml:space="preserve"> Winnipeg: International Institute for Sustainable Development for DFID-UK, 1999.</w:t>
      </w:r>
    </w:p>
    <w:p w14:paraId="459C7DCD" w14:textId="77777777" w:rsidR="00AB33C7" w:rsidRDefault="00AB33C7" w:rsidP="00AB33C7">
      <w:pPr>
        <w:tabs>
          <w:tab w:val="left" w:pos="567"/>
        </w:tabs>
        <w:ind w:left="709" w:hanging="567"/>
        <w:rPr>
          <w:sz w:val="22"/>
        </w:rPr>
      </w:pPr>
    </w:p>
    <w:p w14:paraId="1F92FD69" w14:textId="77777777" w:rsidR="00AB33C7" w:rsidRDefault="00AB33C7" w:rsidP="00AB33C7">
      <w:pPr>
        <w:tabs>
          <w:tab w:val="left" w:pos="567"/>
        </w:tabs>
        <w:ind w:left="709" w:hanging="567"/>
        <w:rPr>
          <w:sz w:val="22"/>
        </w:rPr>
      </w:pPr>
      <w:r>
        <w:rPr>
          <w:sz w:val="22"/>
        </w:rPr>
        <w:tab/>
      </w:r>
      <w:r>
        <w:rPr>
          <w:b/>
          <w:sz w:val="22"/>
        </w:rPr>
        <w:t xml:space="preserve">UNEP. </w:t>
      </w:r>
      <w:r w:rsidRPr="00445A19">
        <w:rPr>
          <w:sz w:val="22"/>
        </w:rPr>
        <w:t>1999.</w:t>
      </w:r>
      <w:r>
        <w:rPr>
          <w:b/>
          <w:sz w:val="22"/>
        </w:rPr>
        <w:t xml:space="preserve"> </w:t>
      </w:r>
      <w:r>
        <w:rPr>
          <w:i/>
          <w:sz w:val="22"/>
        </w:rPr>
        <w:t xml:space="preserve">Global Environment Outlook-2000. Current environmental policies: North America. </w:t>
      </w:r>
      <w:r>
        <w:rPr>
          <w:sz w:val="22"/>
        </w:rPr>
        <w:t>London: Earthscan, 1999. Authorship not recognised in accordance with institutional policy.</w:t>
      </w:r>
    </w:p>
    <w:p w14:paraId="65107A1C" w14:textId="77777777" w:rsidR="00AB33C7" w:rsidRDefault="00AB33C7" w:rsidP="00AB33C7">
      <w:pPr>
        <w:ind w:left="709" w:hanging="540"/>
        <w:rPr>
          <w:sz w:val="22"/>
        </w:rPr>
      </w:pPr>
    </w:p>
    <w:p w14:paraId="442983A0" w14:textId="77777777" w:rsidR="00AB33C7" w:rsidRDefault="00AB33C7" w:rsidP="00AB33C7">
      <w:pPr>
        <w:ind w:left="709"/>
        <w:rPr>
          <w:sz w:val="22"/>
        </w:rPr>
      </w:pPr>
      <w:r w:rsidRPr="009F0C46">
        <w:rPr>
          <w:b/>
          <w:lang w:val="de-DE"/>
        </w:rPr>
        <w:t>van Woerden, J. et al.</w:t>
      </w:r>
      <w:r w:rsidRPr="009F0C46">
        <w:rPr>
          <w:lang w:val="de-DE"/>
        </w:rPr>
        <w:t xml:space="preserve"> </w:t>
      </w:r>
      <w:r>
        <w:rPr>
          <w:lang w:val="de-DE"/>
        </w:rPr>
        <w:t xml:space="preserve">1999. </w:t>
      </w:r>
      <w:r>
        <w:rPr>
          <w:i/>
        </w:rPr>
        <w:t>Data issues of global environmental reporting. Experiences from GEO-2000.</w:t>
      </w:r>
      <w:r>
        <w:rPr>
          <w:b/>
        </w:rPr>
        <w:t xml:space="preserve"> </w:t>
      </w:r>
      <w:r>
        <w:t>Bilthoven, The Netherlands: RIVM for the United Nations Environmental Programme, 1999.</w:t>
      </w:r>
    </w:p>
    <w:p w14:paraId="07AB69D8" w14:textId="77777777" w:rsidR="00AB33C7" w:rsidRDefault="00AB33C7" w:rsidP="00AB33C7">
      <w:pPr>
        <w:ind w:left="709" w:hanging="540"/>
        <w:rPr>
          <w:sz w:val="22"/>
        </w:rPr>
      </w:pPr>
    </w:p>
    <w:p w14:paraId="56083957" w14:textId="77777777" w:rsidR="00AB33C7" w:rsidRDefault="00AB33C7" w:rsidP="00AB33C7">
      <w:pPr>
        <w:ind w:left="709" w:hanging="567"/>
        <w:rPr>
          <w:sz w:val="22"/>
        </w:rPr>
      </w:pPr>
      <w:r>
        <w:rPr>
          <w:sz w:val="22"/>
        </w:rPr>
        <w:t>1998</w:t>
      </w:r>
      <w:r>
        <w:rPr>
          <w:sz w:val="22"/>
        </w:rPr>
        <w:tab/>
      </w:r>
      <w:r>
        <w:rPr>
          <w:b/>
          <w:sz w:val="22"/>
        </w:rPr>
        <w:t>Pintér, L.</w:t>
      </w:r>
      <w:r>
        <w:rPr>
          <w:sz w:val="22"/>
        </w:rPr>
        <w:t xml:space="preserve"> 1998. </w:t>
      </w:r>
      <w:r>
        <w:rPr>
          <w:i/>
          <w:sz w:val="22"/>
        </w:rPr>
        <w:t>Building compatibility between public and private visions of sustainable development.</w:t>
      </w:r>
      <w:r>
        <w:rPr>
          <w:sz w:val="22"/>
        </w:rPr>
        <w:t xml:space="preserve"> Presented at the Houston Advanced Research Center (HARC) in March, 1998.</w:t>
      </w:r>
    </w:p>
    <w:p w14:paraId="148CAF73" w14:textId="77777777" w:rsidR="00AB33C7" w:rsidRDefault="00AB33C7" w:rsidP="00AB33C7">
      <w:pPr>
        <w:ind w:left="709" w:hanging="540"/>
        <w:rPr>
          <w:sz w:val="22"/>
        </w:rPr>
      </w:pPr>
    </w:p>
    <w:p w14:paraId="74339761" w14:textId="77777777" w:rsidR="00AB33C7" w:rsidRDefault="00AB33C7" w:rsidP="00AB33C7">
      <w:pPr>
        <w:ind w:left="709"/>
        <w:rPr>
          <w:sz w:val="22"/>
        </w:rPr>
      </w:pPr>
      <w:r>
        <w:rPr>
          <w:b/>
          <w:sz w:val="22"/>
        </w:rPr>
        <w:t>Pintér, L.</w:t>
      </w:r>
      <w:r>
        <w:rPr>
          <w:sz w:val="22"/>
        </w:rPr>
        <w:t xml:space="preserve">  1998. "De-mystifying sustainable development through performance measurement."  In A. R. Magalhães, </w:t>
      </w:r>
      <w:r>
        <w:rPr>
          <w:i/>
          <w:sz w:val="22"/>
        </w:rPr>
        <w:t>Sustainable development - Implications for world peace.</w:t>
      </w:r>
      <w:r>
        <w:rPr>
          <w:sz w:val="22"/>
        </w:rPr>
        <w:t xml:space="preserve"> Austin, TX: Lyndon B. Johnson School of Public Affairs and The University of Texas at Austin, 1997, pp. 61-73.</w:t>
      </w:r>
    </w:p>
    <w:p w14:paraId="7A4364D0" w14:textId="77777777" w:rsidR="00AB33C7" w:rsidRDefault="00AB33C7" w:rsidP="00AB33C7">
      <w:pPr>
        <w:ind w:left="709" w:hanging="567"/>
        <w:rPr>
          <w:sz w:val="22"/>
        </w:rPr>
      </w:pPr>
    </w:p>
    <w:p w14:paraId="067F7414" w14:textId="77777777" w:rsidR="00AB33C7" w:rsidRDefault="00AB33C7" w:rsidP="00AB33C7">
      <w:pPr>
        <w:ind w:left="709" w:hanging="567"/>
        <w:rPr>
          <w:sz w:val="22"/>
        </w:rPr>
      </w:pPr>
      <w:r>
        <w:rPr>
          <w:sz w:val="22"/>
        </w:rPr>
        <w:tab/>
      </w:r>
      <w:r>
        <w:rPr>
          <w:b/>
          <w:sz w:val="22"/>
        </w:rPr>
        <w:t xml:space="preserve">Hardi, P., L. Pintér and J. Turner. </w:t>
      </w:r>
      <w:r w:rsidRPr="00445A19">
        <w:rPr>
          <w:sz w:val="22"/>
        </w:rPr>
        <w:t>1998.</w:t>
      </w:r>
      <w:r>
        <w:rPr>
          <w:b/>
          <w:sz w:val="22"/>
        </w:rPr>
        <w:t xml:space="preserve"> </w:t>
      </w:r>
      <w:r>
        <w:rPr>
          <w:i/>
          <w:sz w:val="22"/>
        </w:rPr>
        <w:t xml:space="preserve">Integrated assessment system for Pakistan's North West Frontier Province. </w:t>
      </w:r>
      <w:r>
        <w:rPr>
          <w:sz w:val="22"/>
        </w:rPr>
        <w:t>Winnipeg, MB: International Institute for Sustainable Development, 1998.</w:t>
      </w:r>
    </w:p>
    <w:p w14:paraId="6294E81F" w14:textId="77777777" w:rsidR="00AB33C7" w:rsidRDefault="00AB33C7" w:rsidP="00AB33C7">
      <w:pPr>
        <w:ind w:left="709" w:hanging="567"/>
        <w:rPr>
          <w:b/>
          <w:sz w:val="22"/>
        </w:rPr>
      </w:pPr>
    </w:p>
    <w:p w14:paraId="0599EAB2" w14:textId="77777777" w:rsidR="00AB33C7" w:rsidRDefault="00AB33C7" w:rsidP="00AB33C7">
      <w:pPr>
        <w:ind w:left="709" w:hanging="567"/>
        <w:rPr>
          <w:sz w:val="22"/>
        </w:rPr>
      </w:pPr>
      <w:r>
        <w:rPr>
          <w:sz w:val="22"/>
        </w:rPr>
        <w:tab/>
      </w:r>
      <w:r>
        <w:rPr>
          <w:b/>
          <w:sz w:val="22"/>
        </w:rPr>
        <w:t xml:space="preserve">Hardi, P., L. Pintér and J. Turner. </w:t>
      </w:r>
      <w:r w:rsidRPr="00445A19">
        <w:rPr>
          <w:sz w:val="22"/>
        </w:rPr>
        <w:t>1998.</w:t>
      </w:r>
      <w:r>
        <w:rPr>
          <w:b/>
          <w:sz w:val="22"/>
        </w:rPr>
        <w:t xml:space="preserve"> </w:t>
      </w:r>
      <w:r>
        <w:rPr>
          <w:i/>
          <w:sz w:val="22"/>
        </w:rPr>
        <w:t xml:space="preserve">Assessment tools for the implementation of the Sarhad Province Conservation Strategy (Pakistan). </w:t>
      </w:r>
      <w:r>
        <w:rPr>
          <w:sz w:val="22"/>
        </w:rPr>
        <w:t>Winnipeg, MB: International Institute for Sustainable Development, 1998.</w:t>
      </w:r>
    </w:p>
    <w:p w14:paraId="7CCD64AF" w14:textId="77777777" w:rsidR="00AB33C7" w:rsidRDefault="00AB33C7" w:rsidP="00AB33C7">
      <w:pPr>
        <w:ind w:left="709" w:hanging="567"/>
        <w:rPr>
          <w:sz w:val="22"/>
        </w:rPr>
      </w:pPr>
    </w:p>
    <w:p w14:paraId="6E9C8C5A" w14:textId="77777777" w:rsidR="00AB33C7" w:rsidRDefault="00AB33C7" w:rsidP="00AB33C7">
      <w:pPr>
        <w:ind w:left="709" w:hanging="567"/>
        <w:jc w:val="both"/>
        <w:rPr>
          <w:sz w:val="22"/>
        </w:rPr>
      </w:pPr>
      <w:r>
        <w:rPr>
          <w:sz w:val="22"/>
        </w:rPr>
        <w:t>1997</w:t>
      </w:r>
      <w:r>
        <w:rPr>
          <w:sz w:val="22"/>
        </w:rPr>
        <w:tab/>
      </w:r>
      <w:r>
        <w:rPr>
          <w:b/>
          <w:sz w:val="22"/>
        </w:rPr>
        <w:t xml:space="preserve">Pintér, L. </w:t>
      </w:r>
      <w:r>
        <w:rPr>
          <w:i/>
          <w:sz w:val="22"/>
        </w:rPr>
        <w:t xml:space="preserve"> </w:t>
      </w:r>
      <w:r w:rsidRPr="00445A19">
        <w:rPr>
          <w:sz w:val="22"/>
        </w:rPr>
        <w:t>1997.</w:t>
      </w:r>
      <w:r>
        <w:rPr>
          <w:i/>
          <w:sz w:val="22"/>
        </w:rPr>
        <w:t xml:space="preserve"> Performance Measurement and Sustainable Development Reporting in the Urban Environment.</w:t>
      </w:r>
      <w:r>
        <w:rPr>
          <w:sz w:val="22"/>
        </w:rPr>
        <w:t xml:space="preserve">  Presented at the Seminar on Environmental and Economic Policies Towards Sustainable Cities in APEC, Beijing, China, 18-20 September, 1997.</w:t>
      </w:r>
    </w:p>
    <w:p w14:paraId="06C13F6D" w14:textId="77777777" w:rsidR="00AB33C7" w:rsidRDefault="00AB33C7" w:rsidP="00AB33C7">
      <w:pPr>
        <w:ind w:left="709" w:hanging="567"/>
        <w:jc w:val="both"/>
        <w:rPr>
          <w:sz w:val="22"/>
        </w:rPr>
      </w:pPr>
    </w:p>
    <w:p w14:paraId="3EAAED46" w14:textId="77777777" w:rsidR="00AB33C7" w:rsidRDefault="00AB33C7" w:rsidP="00AB33C7">
      <w:pPr>
        <w:ind w:left="709" w:hanging="567"/>
        <w:rPr>
          <w:sz w:val="22"/>
        </w:rPr>
      </w:pPr>
      <w:r>
        <w:rPr>
          <w:sz w:val="22"/>
        </w:rPr>
        <w:tab/>
      </w:r>
      <w:r>
        <w:rPr>
          <w:b/>
          <w:bCs/>
          <w:sz w:val="22"/>
        </w:rPr>
        <w:t xml:space="preserve">Pintér, L. </w:t>
      </w:r>
      <w:r w:rsidRPr="00445A19">
        <w:rPr>
          <w:bCs/>
          <w:sz w:val="22"/>
        </w:rPr>
        <w:t>1997.</w:t>
      </w:r>
      <w:r>
        <w:rPr>
          <w:b/>
          <w:bCs/>
          <w:sz w:val="22"/>
        </w:rPr>
        <w:t xml:space="preserve"> </w:t>
      </w:r>
      <w:r>
        <w:rPr>
          <w:sz w:val="22"/>
        </w:rPr>
        <w:t xml:space="preserve">“Impact of climate change on the sustainability of native lifestyles in the Mackenzie River Basin.” Rapporteur’s report. </w:t>
      </w:r>
      <w:r>
        <w:rPr>
          <w:i/>
          <w:iCs/>
          <w:sz w:val="22"/>
        </w:rPr>
        <w:t>In</w:t>
      </w:r>
      <w:r>
        <w:rPr>
          <w:sz w:val="22"/>
        </w:rPr>
        <w:t xml:space="preserve"> S.J. Cohen, ed. </w:t>
      </w:r>
      <w:r>
        <w:rPr>
          <w:i/>
          <w:iCs/>
          <w:sz w:val="22"/>
        </w:rPr>
        <w:t>Mackenzie Basin Impact Study (MBIS): Final Report.</w:t>
      </w:r>
      <w:r>
        <w:rPr>
          <w:sz w:val="22"/>
        </w:rPr>
        <w:t xml:space="preserve"> Downsview: Environmental Adaptation Research Group, Environment Canada, 1997.</w:t>
      </w:r>
    </w:p>
    <w:p w14:paraId="3E5D6481" w14:textId="77777777" w:rsidR="00AB33C7" w:rsidRDefault="00AB33C7" w:rsidP="00AB33C7">
      <w:pPr>
        <w:ind w:left="709" w:hanging="567"/>
        <w:rPr>
          <w:sz w:val="22"/>
        </w:rPr>
      </w:pPr>
      <w:r>
        <w:rPr>
          <w:sz w:val="22"/>
        </w:rPr>
        <w:tab/>
        <w:t>&lt;http://www.msc.ec.gc.ca/airg/pubs/mbisfinal.pdf&gt;</w:t>
      </w:r>
    </w:p>
    <w:p w14:paraId="1FE58D0B" w14:textId="77777777" w:rsidR="00AB33C7" w:rsidRDefault="00AB33C7" w:rsidP="00AB33C7">
      <w:pPr>
        <w:ind w:left="709" w:hanging="567"/>
        <w:jc w:val="both"/>
        <w:rPr>
          <w:sz w:val="22"/>
        </w:rPr>
      </w:pPr>
    </w:p>
    <w:p w14:paraId="4460B337" w14:textId="77777777" w:rsidR="00AB33C7" w:rsidRDefault="00AB33C7" w:rsidP="00AB33C7">
      <w:pPr>
        <w:ind w:left="709" w:hanging="567"/>
        <w:jc w:val="both"/>
        <w:rPr>
          <w:sz w:val="22"/>
        </w:rPr>
      </w:pPr>
      <w:r>
        <w:rPr>
          <w:sz w:val="22"/>
        </w:rPr>
        <w:tab/>
      </w:r>
      <w:r>
        <w:rPr>
          <w:b/>
          <w:sz w:val="22"/>
        </w:rPr>
        <w:t>Hardi, P., S. Barg, T. Hodge and L. Pintér.</w:t>
      </w:r>
      <w:r>
        <w:rPr>
          <w:sz w:val="22"/>
        </w:rPr>
        <w:t xml:space="preserve"> 1997. </w:t>
      </w:r>
      <w:r>
        <w:rPr>
          <w:i/>
          <w:sz w:val="22"/>
        </w:rPr>
        <w:t>Measuring Sustainable Development: A Review of Current Practice.</w:t>
      </w:r>
      <w:r>
        <w:rPr>
          <w:sz w:val="22"/>
        </w:rPr>
        <w:t xml:space="preserve"> Report for Industry Canada. International Institue for Sustainable Development, Winnipeg MB.</w:t>
      </w:r>
    </w:p>
    <w:p w14:paraId="4CC8251D" w14:textId="77777777" w:rsidR="00AB33C7" w:rsidRDefault="00AB33C7" w:rsidP="00AB33C7">
      <w:pPr>
        <w:ind w:left="709" w:hanging="567"/>
        <w:rPr>
          <w:sz w:val="22"/>
        </w:rPr>
      </w:pPr>
    </w:p>
    <w:p w14:paraId="3544A519" w14:textId="77777777" w:rsidR="00AB33C7" w:rsidRDefault="00AB33C7" w:rsidP="00AB33C7">
      <w:pPr>
        <w:ind w:left="709" w:hanging="567"/>
        <w:rPr>
          <w:sz w:val="22"/>
        </w:rPr>
      </w:pPr>
      <w:r>
        <w:rPr>
          <w:sz w:val="22"/>
        </w:rPr>
        <w:t xml:space="preserve">1996 </w:t>
      </w:r>
      <w:r>
        <w:rPr>
          <w:sz w:val="22"/>
        </w:rPr>
        <w:tab/>
      </w:r>
      <w:r>
        <w:rPr>
          <w:b/>
          <w:sz w:val="22"/>
        </w:rPr>
        <w:t>Pintér, L.</w:t>
      </w:r>
      <w:r>
        <w:rPr>
          <w:sz w:val="22"/>
        </w:rPr>
        <w:t xml:space="preserve">  1996. </w:t>
      </w:r>
      <w:r>
        <w:rPr>
          <w:i/>
          <w:sz w:val="22"/>
        </w:rPr>
        <w:t>Whitemud Watershed Conservation District (WWCD) Province of Manitoba, Canada:  project summary and preliminary evaluation.</w:t>
      </w:r>
      <w:r>
        <w:rPr>
          <w:b/>
          <w:sz w:val="22"/>
        </w:rPr>
        <w:t xml:space="preserve">  </w:t>
      </w:r>
      <w:r>
        <w:rPr>
          <w:sz w:val="22"/>
        </w:rPr>
        <w:t>Prepared for the Sustainable Development of Cities and Regions (SUDECIR), project of the European Union and STENUM, GmBH, Graz, Austria.  International Institute for Sustainable Development, Winnipeg, Manitoba.</w:t>
      </w:r>
    </w:p>
    <w:p w14:paraId="257E8893" w14:textId="77777777" w:rsidR="00AB33C7" w:rsidRDefault="00AB33C7" w:rsidP="00AB33C7">
      <w:pPr>
        <w:ind w:left="709" w:hanging="567"/>
        <w:rPr>
          <w:sz w:val="22"/>
        </w:rPr>
      </w:pPr>
    </w:p>
    <w:p w14:paraId="024A36BD" w14:textId="77777777" w:rsidR="00AB33C7" w:rsidRDefault="00AB33C7" w:rsidP="00AB33C7">
      <w:pPr>
        <w:ind w:left="709" w:hanging="27"/>
        <w:rPr>
          <w:sz w:val="22"/>
        </w:rPr>
      </w:pPr>
      <w:r>
        <w:rPr>
          <w:b/>
          <w:sz w:val="22"/>
        </w:rPr>
        <w:t>Pintér, L.</w:t>
      </w:r>
      <w:r>
        <w:rPr>
          <w:sz w:val="22"/>
        </w:rPr>
        <w:t xml:space="preserve">  1996. “Jövő-mutatók (Future-indicators).”  </w:t>
      </w:r>
      <w:r>
        <w:rPr>
          <w:i/>
          <w:sz w:val="22"/>
        </w:rPr>
        <w:t>Heti Világgazdaság,</w:t>
      </w:r>
      <w:r>
        <w:rPr>
          <w:sz w:val="22"/>
        </w:rPr>
        <w:t xml:space="preserve"> Vol. 18, No. 33, August 17, 1996:  pp. 51-57 (in Hungarian).</w:t>
      </w:r>
    </w:p>
    <w:p w14:paraId="7422A123" w14:textId="77777777" w:rsidR="00AB33C7" w:rsidRDefault="00AB33C7" w:rsidP="00AB33C7">
      <w:pPr>
        <w:ind w:left="709"/>
        <w:rPr>
          <w:sz w:val="22"/>
        </w:rPr>
      </w:pPr>
    </w:p>
    <w:p w14:paraId="6F8CA98F" w14:textId="77777777" w:rsidR="00AB33C7" w:rsidRDefault="00AB33C7" w:rsidP="00AB33C7">
      <w:pPr>
        <w:ind w:left="709" w:hanging="567"/>
        <w:rPr>
          <w:sz w:val="22"/>
        </w:rPr>
      </w:pPr>
      <w:r>
        <w:rPr>
          <w:sz w:val="22"/>
        </w:rPr>
        <w:t>1995</w:t>
      </w:r>
      <w:r>
        <w:rPr>
          <w:sz w:val="22"/>
        </w:rPr>
        <w:tab/>
      </w:r>
      <w:r>
        <w:rPr>
          <w:b/>
          <w:sz w:val="22"/>
        </w:rPr>
        <w:t>Pintér, L. and P. Hardi.</w:t>
      </w:r>
      <w:r>
        <w:rPr>
          <w:sz w:val="22"/>
        </w:rPr>
        <w:t xml:space="preserve">  1995. </w:t>
      </w:r>
      <w:r>
        <w:rPr>
          <w:i/>
          <w:sz w:val="22"/>
        </w:rPr>
        <w:t>Adaptive strategies and sustainable livelihoods in arid and semiarid lands:  Field guide on indicator selection for local project coordinators.</w:t>
      </w:r>
      <w:r>
        <w:rPr>
          <w:b/>
          <w:sz w:val="22"/>
        </w:rPr>
        <w:t xml:space="preserve">  </w:t>
      </w:r>
      <w:r>
        <w:rPr>
          <w:sz w:val="22"/>
        </w:rPr>
        <w:t>International Institute for Sustainable Development, Winnipeg, MB.</w:t>
      </w:r>
    </w:p>
    <w:p w14:paraId="0251CECF" w14:textId="77777777" w:rsidR="00AB33C7" w:rsidRDefault="00AB33C7" w:rsidP="00AB33C7">
      <w:pPr>
        <w:ind w:left="709"/>
        <w:rPr>
          <w:sz w:val="22"/>
        </w:rPr>
      </w:pPr>
    </w:p>
    <w:p w14:paraId="1777986B" w14:textId="77777777" w:rsidR="00AB33C7" w:rsidRDefault="00AB33C7" w:rsidP="00AB33C7">
      <w:pPr>
        <w:ind w:left="709"/>
        <w:rPr>
          <w:sz w:val="22"/>
        </w:rPr>
      </w:pPr>
      <w:r>
        <w:rPr>
          <w:b/>
          <w:sz w:val="22"/>
        </w:rPr>
        <w:t>Pintér, L., P. Hardi and L. McRorie-Harvey.</w:t>
      </w:r>
      <w:r>
        <w:rPr>
          <w:sz w:val="22"/>
        </w:rPr>
        <w:t xml:space="preserve">  1995. </w:t>
      </w:r>
      <w:r>
        <w:rPr>
          <w:i/>
          <w:sz w:val="22"/>
        </w:rPr>
        <w:t>Performance measurement for sustainable development: Compendium of experts, initiatives and publications.</w:t>
      </w:r>
      <w:r>
        <w:rPr>
          <w:sz w:val="22"/>
        </w:rPr>
        <w:t xml:space="preserve">  International Institute for Sustainable Development, Winnipeg, MB.</w:t>
      </w:r>
    </w:p>
    <w:p w14:paraId="621F03B5" w14:textId="77777777" w:rsidR="00AB33C7" w:rsidRDefault="00AB33C7" w:rsidP="00AB33C7">
      <w:pPr>
        <w:ind w:left="709"/>
        <w:rPr>
          <w:sz w:val="22"/>
        </w:rPr>
      </w:pPr>
    </w:p>
    <w:p w14:paraId="5ADE287E" w14:textId="77777777" w:rsidR="00AB33C7" w:rsidRDefault="00AB33C7" w:rsidP="00AB33C7">
      <w:pPr>
        <w:ind w:left="709" w:hanging="567"/>
        <w:rPr>
          <w:sz w:val="22"/>
        </w:rPr>
      </w:pPr>
      <w:r>
        <w:rPr>
          <w:sz w:val="22"/>
        </w:rPr>
        <w:t>1994</w:t>
      </w:r>
      <w:r>
        <w:rPr>
          <w:sz w:val="22"/>
        </w:rPr>
        <w:tab/>
      </w:r>
      <w:r>
        <w:rPr>
          <w:b/>
          <w:sz w:val="22"/>
        </w:rPr>
        <w:t>Hardi, P. and L. Pintér.</w:t>
      </w:r>
      <w:r>
        <w:rPr>
          <w:sz w:val="22"/>
        </w:rPr>
        <w:t xml:space="preserve">  1995. </w:t>
      </w:r>
      <w:r>
        <w:rPr>
          <w:i/>
          <w:sz w:val="22"/>
        </w:rPr>
        <w:t>Measuring sustainable development performance:  Canadian initiatives.</w:t>
      </w:r>
      <w:r>
        <w:rPr>
          <w:b/>
          <w:sz w:val="22"/>
        </w:rPr>
        <w:t xml:space="preserve">  </w:t>
      </w:r>
      <w:r>
        <w:rPr>
          <w:sz w:val="22"/>
        </w:rPr>
        <w:t>International Institute for Sustainable Development, Winnipeg, MB.</w:t>
      </w:r>
    </w:p>
    <w:p w14:paraId="17C45FA3" w14:textId="77777777" w:rsidR="00AB33C7" w:rsidRDefault="00AB33C7" w:rsidP="00AB33C7">
      <w:pPr>
        <w:ind w:left="709"/>
        <w:rPr>
          <w:sz w:val="22"/>
        </w:rPr>
      </w:pPr>
    </w:p>
    <w:p w14:paraId="6395BF56" w14:textId="77777777" w:rsidR="00AB33C7" w:rsidRDefault="00AB33C7" w:rsidP="00AB33C7">
      <w:pPr>
        <w:ind w:left="709"/>
        <w:rPr>
          <w:sz w:val="22"/>
        </w:rPr>
      </w:pPr>
      <w:r>
        <w:rPr>
          <w:b/>
          <w:bCs/>
        </w:rPr>
        <w:t xml:space="preserve">Pintér, L. </w:t>
      </w:r>
      <w:r w:rsidRPr="00445A19">
        <w:rPr>
          <w:bCs/>
        </w:rPr>
        <w:t>1995</w:t>
      </w:r>
      <w:r>
        <w:rPr>
          <w:b/>
          <w:bCs/>
        </w:rPr>
        <w:t xml:space="preserve">. </w:t>
      </w:r>
      <w:r>
        <w:rPr>
          <w:rStyle w:val="Hyperlink"/>
          <w:i/>
          <w:iCs/>
        </w:rPr>
        <w:t xml:space="preserve">Pesticide mobility in soil and commercial grade humic material amended soil. </w:t>
      </w:r>
      <w:r>
        <w:rPr>
          <w:rStyle w:val="Hyperlink"/>
        </w:rPr>
        <w:t>M.N.R.M. Thesis, Natural Resources Institute, University of Manitoba, Winnipeg, Manitoba, Canada, 1994.</w:t>
      </w:r>
    </w:p>
    <w:p w14:paraId="02DA3F41" w14:textId="77777777" w:rsidR="00AB33C7" w:rsidRDefault="00AB33C7" w:rsidP="00AB33C7">
      <w:pPr>
        <w:ind w:left="709"/>
        <w:rPr>
          <w:sz w:val="22"/>
        </w:rPr>
      </w:pPr>
    </w:p>
    <w:p w14:paraId="09B96181" w14:textId="77777777" w:rsidR="00AB33C7" w:rsidRDefault="00AB33C7" w:rsidP="00AB33C7">
      <w:pPr>
        <w:ind w:left="709"/>
        <w:rPr>
          <w:sz w:val="22"/>
        </w:rPr>
      </w:pPr>
      <w:r>
        <w:rPr>
          <w:b/>
          <w:sz w:val="22"/>
        </w:rPr>
        <w:t>Hardi, P. and L. Pintér.</w:t>
      </w:r>
      <w:r>
        <w:rPr>
          <w:sz w:val="22"/>
        </w:rPr>
        <w:t xml:space="preserve">  1995. </w:t>
      </w:r>
      <w:r>
        <w:rPr>
          <w:i/>
          <w:sz w:val="22"/>
        </w:rPr>
        <w:t>Models and methods of measuring sustainable development performance.</w:t>
      </w:r>
      <w:r>
        <w:rPr>
          <w:sz w:val="22"/>
        </w:rPr>
        <w:t xml:space="preserve"> International Institute for Sustainable Development for the Sustainable Development Coordination Unit, Executive Board, Govt. of Manitoba, Winnipeg, MB. </w:t>
      </w:r>
    </w:p>
    <w:p w14:paraId="27DE50E2" w14:textId="77777777" w:rsidR="00AB33C7" w:rsidRDefault="00AB33C7" w:rsidP="00AB33C7">
      <w:pPr>
        <w:ind w:left="709"/>
        <w:rPr>
          <w:sz w:val="22"/>
        </w:rPr>
      </w:pPr>
    </w:p>
    <w:p w14:paraId="16D1AF5C" w14:textId="77777777" w:rsidR="00AB33C7" w:rsidRDefault="00AB33C7" w:rsidP="00AB33C7">
      <w:pPr>
        <w:ind w:left="709"/>
        <w:rPr>
          <w:sz w:val="22"/>
        </w:rPr>
      </w:pPr>
      <w:r>
        <w:rPr>
          <w:b/>
          <w:sz w:val="22"/>
        </w:rPr>
        <w:t>Pintér, L.</w:t>
      </w:r>
      <w:r>
        <w:rPr>
          <w:sz w:val="22"/>
        </w:rPr>
        <w:t xml:space="preserve"> </w:t>
      </w:r>
      <w:r>
        <w:rPr>
          <w:i/>
          <w:sz w:val="22"/>
        </w:rPr>
        <w:t xml:space="preserve"> </w:t>
      </w:r>
      <w:r>
        <w:rPr>
          <w:sz w:val="22"/>
        </w:rPr>
        <w:t xml:space="preserve">1995. </w:t>
      </w:r>
      <w:r>
        <w:rPr>
          <w:i/>
          <w:sz w:val="22"/>
        </w:rPr>
        <w:t>Measuring sustainability:  Bibliography and indicator matrices.</w:t>
      </w:r>
      <w:r>
        <w:rPr>
          <w:sz w:val="22"/>
        </w:rPr>
        <w:t xml:space="preserve">  International Institute for Sustainable Development, Winnipeg, MB.</w:t>
      </w:r>
    </w:p>
    <w:p w14:paraId="054108AC" w14:textId="77777777" w:rsidR="00AB33C7" w:rsidRDefault="00AB33C7" w:rsidP="00AB33C7">
      <w:pPr>
        <w:ind w:left="709"/>
        <w:rPr>
          <w:sz w:val="22"/>
        </w:rPr>
      </w:pPr>
    </w:p>
    <w:p w14:paraId="2AF658B5" w14:textId="77777777" w:rsidR="00AB33C7" w:rsidRDefault="00AB33C7" w:rsidP="00AB33C7">
      <w:pPr>
        <w:ind w:left="709" w:hanging="567"/>
        <w:rPr>
          <w:sz w:val="22"/>
        </w:rPr>
      </w:pPr>
      <w:r>
        <w:rPr>
          <w:sz w:val="22"/>
        </w:rPr>
        <w:t xml:space="preserve">1993 </w:t>
      </w:r>
      <w:r>
        <w:rPr>
          <w:sz w:val="22"/>
        </w:rPr>
        <w:tab/>
      </w:r>
      <w:r>
        <w:rPr>
          <w:b/>
          <w:sz w:val="22"/>
        </w:rPr>
        <w:t>Pintér, L., R. Dzisiak, M. Etches, B. Ladd, D. McNeill.</w:t>
      </w:r>
      <w:r>
        <w:rPr>
          <w:sz w:val="22"/>
        </w:rPr>
        <w:t xml:space="preserve">   1993. </w:t>
      </w:r>
      <w:r>
        <w:rPr>
          <w:i/>
          <w:sz w:val="22"/>
        </w:rPr>
        <w:t>Implementing Rio.  A Natural Resources Institute special report to the Canadian Council of Ministers of the Environment (CCME) on implementation strategies for Agenda 21 (Chapters 7,18,21 and 26) and the Convention on Biodiversity Conservation.</w:t>
      </w:r>
      <w:r>
        <w:rPr>
          <w:sz w:val="22"/>
        </w:rPr>
        <w:t xml:space="preserve">  Natural Resources Institute, Winnipeg, MB.</w:t>
      </w:r>
    </w:p>
    <w:p w14:paraId="47B5EC03" w14:textId="77777777" w:rsidR="00AB33C7" w:rsidRDefault="00AB33C7" w:rsidP="00AB33C7">
      <w:pPr>
        <w:ind w:left="709" w:hanging="567"/>
        <w:rPr>
          <w:sz w:val="22"/>
        </w:rPr>
      </w:pPr>
    </w:p>
    <w:p w14:paraId="292BFF87" w14:textId="77777777" w:rsidR="00AB33C7" w:rsidRDefault="00AB33C7" w:rsidP="00AB33C7">
      <w:pPr>
        <w:ind w:left="709"/>
        <w:jc w:val="both"/>
        <w:rPr>
          <w:sz w:val="22"/>
        </w:rPr>
      </w:pPr>
      <w:r>
        <w:rPr>
          <w:b/>
          <w:sz w:val="22"/>
        </w:rPr>
        <w:t>Pintér, L.</w:t>
      </w:r>
      <w:r>
        <w:rPr>
          <w:sz w:val="22"/>
        </w:rPr>
        <w:t xml:space="preserve"> 1993. </w:t>
      </w:r>
      <w:r>
        <w:rPr>
          <w:i/>
          <w:sz w:val="22"/>
        </w:rPr>
        <w:t>Nutrient removal related biophysical limits of forest productivity and harvest rotations.</w:t>
      </w:r>
      <w:r>
        <w:rPr>
          <w:sz w:val="22"/>
        </w:rPr>
        <w:t xml:space="preserve">  Natural Resources Institute, Winnipeg, MB.</w:t>
      </w:r>
    </w:p>
    <w:p w14:paraId="17F6A454" w14:textId="77777777" w:rsidR="00AB33C7" w:rsidRDefault="00AB33C7" w:rsidP="00AB33C7">
      <w:pPr>
        <w:ind w:left="709"/>
        <w:jc w:val="both"/>
        <w:rPr>
          <w:sz w:val="22"/>
        </w:rPr>
      </w:pPr>
    </w:p>
    <w:p w14:paraId="6C0AEC86" w14:textId="77777777" w:rsidR="00AB33C7" w:rsidRDefault="00AB33C7" w:rsidP="00AB33C7">
      <w:pPr>
        <w:ind w:left="709" w:right="720" w:hanging="567"/>
        <w:jc w:val="both"/>
        <w:rPr>
          <w:sz w:val="22"/>
        </w:rPr>
      </w:pPr>
      <w:r>
        <w:rPr>
          <w:sz w:val="22"/>
        </w:rPr>
        <w:t>1988</w:t>
      </w:r>
      <w:r>
        <w:rPr>
          <w:sz w:val="22"/>
        </w:rPr>
        <w:tab/>
      </w:r>
      <w:r w:rsidRPr="00F100F0">
        <w:rPr>
          <w:b/>
          <w:sz w:val="22"/>
        </w:rPr>
        <w:t>Pintér, L.</w:t>
      </w:r>
      <w:r>
        <w:rPr>
          <w:sz w:val="22"/>
        </w:rPr>
        <w:t xml:space="preserve">  1988. </w:t>
      </w:r>
      <w:r w:rsidRPr="00F100F0">
        <w:rPr>
          <w:i/>
          <w:sz w:val="22"/>
        </w:rPr>
        <w:t xml:space="preserve">Superinfection </w:t>
      </w:r>
      <w:r>
        <w:rPr>
          <w:i/>
          <w:sz w:val="22"/>
        </w:rPr>
        <w:t>I</w:t>
      </w:r>
      <w:r w:rsidRPr="00F100F0">
        <w:rPr>
          <w:i/>
          <w:sz w:val="22"/>
        </w:rPr>
        <w:t xml:space="preserve">mmunity of ‘Rhizobium meliloti’ </w:t>
      </w:r>
      <w:r>
        <w:rPr>
          <w:i/>
          <w:sz w:val="22"/>
        </w:rPr>
        <w:t>L</w:t>
      </w:r>
      <w:r w:rsidRPr="00F100F0">
        <w:rPr>
          <w:i/>
          <w:sz w:val="22"/>
        </w:rPr>
        <w:t>ysogens.</w:t>
      </w:r>
      <w:r>
        <w:rPr>
          <w:sz w:val="22"/>
        </w:rPr>
        <w:t xml:space="preserve">  M.Sc. Thesis, Gödöllő University of Agricultural Sciences, Gödöllő, Hungary.</w:t>
      </w:r>
    </w:p>
    <w:p w14:paraId="7A20D1DA" w14:textId="77777777" w:rsidR="00126E8A" w:rsidRDefault="00126E8A"/>
    <w:sectPr w:rsidR="00126E8A" w:rsidSect="00C065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37A2C"/>
    <w:multiLevelType w:val="hybridMultilevel"/>
    <w:tmpl w:val="5CEE7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82255E"/>
    <w:multiLevelType w:val="multilevel"/>
    <w:tmpl w:val="A0A8C3A0"/>
    <w:lvl w:ilvl="0">
      <w:start w:val="1992"/>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953874"/>
    <w:multiLevelType w:val="singleLevel"/>
    <w:tmpl w:val="02E2F90A"/>
    <w:lvl w:ilvl="0">
      <w:start w:val="1992"/>
      <w:numFmt w:val="decimal"/>
      <w:lvlText w:val="%1"/>
      <w:lvlJc w:val="left"/>
      <w:pPr>
        <w:tabs>
          <w:tab w:val="num" w:pos="1440"/>
        </w:tabs>
        <w:ind w:left="1440" w:hanging="1440"/>
      </w:pPr>
      <w:rPr>
        <w:rFonts w:hint="default"/>
      </w:rPr>
    </w:lvl>
  </w:abstractNum>
  <w:abstractNum w:abstractNumId="3">
    <w:nsid w:val="5B603CBF"/>
    <w:multiLevelType w:val="multilevel"/>
    <w:tmpl w:val="33523F88"/>
    <w:lvl w:ilvl="0">
      <w:start w:val="1985"/>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D0B1C5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2"/>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C7"/>
    <w:rsid w:val="00033FED"/>
    <w:rsid w:val="00064F63"/>
    <w:rsid w:val="000A3019"/>
    <w:rsid w:val="000B30F3"/>
    <w:rsid w:val="000E156C"/>
    <w:rsid w:val="00126E8A"/>
    <w:rsid w:val="00143C0E"/>
    <w:rsid w:val="00166258"/>
    <w:rsid w:val="00184704"/>
    <w:rsid w:val="001B3C85"/>
    <w:rsid w:val="002060C9"/>
    <w:rsid w:val="00206EC8"/>
    <w:rsid w:val="002D6143"/>
    <w:rsid w:val="002E6EF7"/>
    <w:rsid w:val="002F62F2"/>
    <w:rsid w:val="00300B55"/>
    <w:rsid w:val="0034528F"/>
    <w:rsid w:val="003466FC"/>
    <w:rsid w:val="00361A39"/>
    <w:rsid w:val="00377FF2"/>
    <w:rsid w:val="00425BD8"/>
    <w:rsid w:val="004857EF"/>
    <w:rsid w:val="00491DA9"/>
    <w:rsid w:val="00671066"/>
    <w:rsid w:val="00690BEF"/>
    <w:rsid w:val="0077051F"/>
    <w:rsid w:val="00785212"/>
    <w:rsid w:val="007B677E"/>
    <w:rsid w:val="008A7D92"/>
    <w:rsid w:val="009116D8"/>
    <w:rsid w:val="00927A22"/>
    <w:rsid w:val="00953E32"/>
    <w:rsid w:val="009A7532"/>
    <w:rsid w:val="009B234A"/>
    <w:rsid w:val="009D32A2"/>
    <w:rsid w:val="009E7BAB"/>
    <w:rsid w:val="009F2166"/>
    <w:rsid w:val="009F577E"/>
    <w:rsid w:val="00A23FE4"/>
    <w:rsid w:val="00A363E4"/>
    <w:rsid w:val="00A4149D"/>
    <w:rsid w:val="00AB33C7"/>
    <w:rsid w:val="00AD2E06"/>
    <w:rsid w:val="00AE22EA"/>
    <w:rsid w:val="00B72497"/>
    <w:rsid w:val="00BF2056"/>
    <w:rsid w:val="00C06575"/>
    <w:rsid w:val="00CB21E5"/>
    <w:rsid w:val="00CF2731"/>
    <w:rsid w:val="00D8686C"/>
    <w:rsid w:val="00DA6932"/>
    <w:rsid w:val="00EE44B0"/>
    <w:rsid w:val="00F17E78"/>
    <w:rsid w:val="00FC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B1E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3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3C7"/>
    <w:rPr>
      <w:color w:val="0000FF"/>
      <w:u w:val="single"/>
    </w:rPr>
  </w:style>
  <w:style w:type="paragraph" w:styleId="NoSpacing">
    <w:name w:val="No Spacing"/>
    <w:uiPriority w:val="1"/>
    <w:qFormat/>
    <w:rsid w:val="003466FC"/>
    <w:rPr>
      <w:rFonts w:ascii="Times New Roman" w:eastAsia="ＭＳ 明朝" w:hAnsi="Times New Roman" w:cs="Times New Roman"/>
    </w:rPr>
  </w:style>
  <w:style w:type="character" w:styleId="FollowedHyperlink">
    <w:name w:val="FollowedHyperlink"/>
    <w:basedOn w:val="DefaultParagraphFont"/>
    <w:uiPriority w:val="99"/>
    <w:semiHidden/>
    <w:unhideWhenUsed/>
    <w:rsid w:val="009F2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50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sef.org/images/stories/publications/documents/ENVforum-Part_II-Measuring_Sustainability.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link.springer.com/referenceworkentry/10.1007/978-3-642-40455-9_73-1" TargetMode="External"/><Relationship Id="rId11" Type="http://schemas.openxmlformats.org/officeDocument/2006/relationships/hyperlink" Target="http://asef.org/images/stories/publications/ebooks/ASEF_Report_Sustainable-Development-Goals-Indicators_01.pdf" TargetMode="External"/><Relationship Id="rId12" Type="http://schemas.openxmlformats.org/officeDocument/2006/relationships/hyperlink" Target="http://wiki.mdgfund.net/images/4/47/Seeds_of_Knowledge.pdf" TargetMode="External"/><Relationship Id="rId13" Type="http://schemas.openxmlformats.org/officeDocument/2006/relationships/hyperlink" Target="http://www.iisd.org/pdf/2013/measuring_progress_sus_dev_goals.pdf" TargetMode="External"/><Relationship Id="rId14" Type="http://schemas.openxmlformats.org/officeDocument/2006/relationships/hyperlink" Target="http://www.unep.org/pdf/IISD_Manual_2.pdf" TargetMode="External"/><Relationship Id="rId15" Type="http://schemas.openxmlformats.org/officeDocument/2006/relationships/hyperlink" Target="http://www.iisd.org/pdf/2010/iea_training_vol_2_via.pdf" TargetMode="External"/><Relationship Id="rId16" Type="http://schemas.openxmlformats.org/officeDocument/2006/relationships/hyperlink" Target="http://www.iied.org/pubs/pdfs/14573IIED.pdf" TargetMode="External"/><Relationship Id="rId17" Type="http://schemas.openxmlformats.org/officeDocument/2006/relationships/hyperlink" Target="http://www.ipcc.ch/publications_and_data/ar4/wg3/en/ch12.html" TargetMode="External"/><Relationship Id="rId18" Type="http://schemas.openxmlformats.org/officeDocument/2006/relationships/hyperlink" Target="https://www.iisd.org/pdf/2005/measure_indicators_sd_way_forward.pdf" TargetMode="External"/><Relationship Id="rId19" Type="http://schemas.openxmlformats.org/officeDocument/2006/relationships/hyperlink" Target="http://mno.hu/index.mno?cikk=264053&amp;rvt=22&amp;rvt2=57&amp;s_text=Alf%F6ldi&amp;s_texttype=4&amp;norel=1&amp;pass=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wp-berlin.org/fileadmin/contents/products/arbeitspapiere/Beisheim-et-al_WorkingPaper_MeasuringSD.pdf" TargetMode="External"/><Relationship Id="rId7" Type="http://schemas.openxmlformats.org/officeDocument/2006/relationships/hyperlink" Target="http://www.iisd.org/sites/default/files/publications/global-goals-and-environment-progress-prospects.pdf" TargetMode="External"/><Relationship Id="rId8" Type="http://schemas.openxmlformats.org/officeDocument/2006/relationships/hyperlink" Target="http://www.iisd.org/sites/default/files/publications/iisd-guide-negotiating-investment-contracts-farmland-water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7610</Words>
  <Characters>43382</Characters>
  <Application>Microsoft Macintosh Word</Application>
  <DocSecurity>0</DocSecurity>
  <Lines>361</Lines>
  <Paragraphs>101</Paragraphs>
  <ScaleCrop>false</ScaleCrop>
  <Company>Central European University</Company>
  <LinksUpToDate>false</LinksUpToDate>
  <CharactersWithSpaces>50891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Pinter</dc:creator>
  <cp:keywords/>
  <dc:description/>
  <cp:lastModifiedBy>Laszlo Pinter</cp:lastModifiedBy>
  <cp:revision>2</cp:revision>
  <dcterms:created xsi:type="dcterms:W3CDTF">2016-09-01T20:54:00Z</dcterms:created>
  <dcterms:modified xsi:type="dcterms:W3CDTF">2016-09-01T20:54:00Z</dcterms:modified>
</cp:coreProperties>
</file>